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8D" w:rsidRDefault="005C028D" w:rsidP="005C028D">
      <w:pPr>
        <w:rPr>
          <w:b/>
          <w:sz w:val="28"/>
        </w:rPr>
      </w:pPr>
      <w:r>
        <w:rPr>
          <w:b/>
          <w:sz w:val="28"/>
        </w:rPr>
        <w:t>Solution Prioritization Action 4 Worksheet: Prioritize Solutions</w:t>
      </w:r>
    </w:p>
    <w:p w:rsidR="005C028D" w:rsidRPr="004C353F" w:rsidRDefault="005C028D" w:rsidP="005C028D">
      <w:pPr>
        <w:spacing w:line="240" w:lineRule="auto"/>
        <w:rPr>
          <w:rFonts w:cstheme="minorHAnsi"/>
          <w:color w:val="000000" w:themeColor="text1"/>
          <w:szCs w:val="24"/>
        </w:rPr>
      </w:pPr>
      <w:r w:rsidRPr="004C353F">
        <w:rPr>
          <w:rFonts w:cstheme="minorHAnsi"/>
          <w:color w:val="000000" w:themeColor="text1"/>
          <w:szCs w:val="24"/>
        </w:rPr>
        <w:t xml:space="preserve">Worksheet Last Updated </w:t>
      </w:r>
      <w:proofErr w:type="gramStart"/>
      <w:r w:rsidRPr="004C353F">
        <w:rPr>
          <w:rFonts w:cstheme="minorHAnsi"/>
          <w:color w:val="000000" w:themeColor="text1"/>
          <w:szCs w:val="24"/>
        </w:rPr>
        <w:t>By</w:t>
      </w:r>
      <w:proofErr w:type="gramEnd"/>
      <w:r w:rsidRPr="004C353F">
        <w:rPr>
          <w:rFonts w:cstheme="minorHAnsi"/>
          <w:color w:val="000000" w:themeColor="text1"/>
          <w:szCs w:val="24"/>
        </w:rPr>
        <w:t>: ____________________________</w:t>
      </w:r>
    </w:p>
    <w:p w:rsidR="005C028D" w:rsidRPr="004C353F" w:rsidRDefault="005C028D" w:rsidP="005C028D">
      <w:pPr>
        <w:spacing w:line="240" w:lineRule="auto"/>
        <w:rPr>
          <w:rFonts w:cstheme="minorHAnsi"/>
          <w:color w:val="000000" w:themeColor="text1"/>
          <w:szCs w:val="24"/>
        </w:rPr>
      </w:pPr>
      <w:r w:rsidRPr="004C353F">
        <w:rPr>
          <w:rFonts w:cstheme="minorHAnsi"/>
          <w:color w:val="000000" w:themeColor="text1"/>
          <w:szCs w:val="24"/>
        </w:rPr>
        <w:t>Worksheet Last Updated On: ____________________________</w:t>
      </w:r>
    </w:p>
    <w:p w:rsidR="005C028D" w:rsidRDefault="005C028D" w:rsidP="005C028D">
      <w:pPr>
        <w:rPr>
          <w:u w:val="single"/>
        </w:rPr>
      </w:pPr>
      <w:bookmarkStart w:id="0" w:name="_Hlk27058788"/>
    </w:p>
    <w:bookmarkEnd w:id="0"/>
    <w:p w:rsidR="005C028D" w:rsidRPr="00C11EC0" w:rsidRDefault="005C028D" w:rsidP="005C028D">
      <w:pPr>
        <w:rPr>
          <w:sz w:val="28"/>
          <w:u w:val="single"/>
        </w:rPr>
      </w:pPr>
      <w:r>
        <w:rPr>
          <w:u w:val="single"/>
        </w:rPr>
        <w:t xml:space="preserve">Step 1: </w:t>
      </w:r>
      <w:r w:rsidRPr="00C11EC0">
        <w:rPr>
          <w:u w:val="single"/>
        </w:rPr>
        <w:t>Evaluate How Well Solutions Meet Prioritization Criteria</w:t>
      </w:r>
    </w:p>
    <w:p w:rsidR="005C028D" w:rsidRPr="00D61E3A" w:rsidRDefault="005C028D" w:rsidP="005C028D">
      <w:pPr>
        <w:rPr>
          <w:rFonts w:cstheme="minorHAnsi"/>
        </w:rPr>
      </w:pPr>
      <w:r w:rsidRPr="00D61E3A">
        <w:rPr>
          <w:rFonts w:cstheme="minorHAnsi"/>
        </w:rPr>
        <w:t xml:space="preserve">Review the prioritization criteria established in the previous action and determine how well each solution meets that criterion. </w:t>
      </w:r>
      <w:r>
        <w:rPr>
          <w:rFonts w:cstheme="minorHAnsi"/>
        </w:rPr>
        <w:t>For those working offline, t</w:t>
      </w:r>
      <w:r w:rsidRPr="00D61E3A">
        <w:rPr>
          <w:rFonts w:cstheme="minorHAnsi"/>
        </w:rPr>
        <w:t xml:space="preserve">his will be an input to </w:t>
      </w:r>
      <w:r w:rsidRPr="005E04A0">
        <w:rPr>
          <w:rFonts w:cstheme="minorHAnsi"/>
          <w:b/>
          <w:color w:val="5B9BD5" w:themeColor="accent1"/>
          <w:u w:val="double"/>
        </w:rPr>
        <w:t>Tab 5</w:t>
      </w:r>
      <w:r w:rsidRPr="00D61E3A">
        <w:rPr>
          <w:rFonts w:cstheme="minorHAnsi"/>
        </w:rPr>
        <w:t xml:space="preserve"> in the Solution Prioritization Excel workbook. Remember that Criteri</w:t>
      </w:r>
      <w:r>
        <w:rPr>
          <w:rFonts w:cstheme="minorHAnsi"/>
        </w:rPr>
        <w:t>on</w:t>
      </w:r>
      <w:r w:rsidRPr="00D61E3A">
        <w:rPr>
          <w:rFonts w:cstheme="minorHAnsi"/>
        </w:rPr>
        <w:t xml:space="preserve"> 1 is predetermined to be </w:t>
      </w:r>
      <w:r>
        <w:rPr>
          <w:rFonts w:cstheme="minorHAnsi"/>
        </w:rPr>
        <w:t>r</w:t>
      </w:r>
      <w:r w:rsidRPr="00D61E3A">
        <w:rPr>
          <w:rFonts w:cstheme="minorHAnsi"/>
        </w:rPr>
        <w:t xml:space="preserve">isk </w:t>
      </w:r>
      <w:r>
        <w:rPr>
          <w:rFonts w:cstheme="minorHAnsi"/>
        </w:rPr>
        <w:t>r</w:t>
      </w:r>
      <w:r w:rsidRPr="00D61E3A">
        <w:rPr>
          <w:rFonts w:cstheme="minorHAnsi"/>
        </w:rPr>
        <w:t xml:space="preserve">eduction potential and will be automatically calculated within </w:t>
      </w:r>
      <w:r w:rsidRPr="005E04A0">
        <w:rPr>
          <w:rFonts w:cstheme="minorHAnsi"/>
          <w:b/>
          <w:color w:val="5B9BD5" w:themeColor="accent1"/>
          <w:u w:val="double"/>
        </w:rPr>
        <w:t>Tab 5</w:t>
      </w:r>
      <w:r w:rsidRPr="00D61E3A">
        <w:rPr>
          <w:rFonts w:cstheme="minorHAnsi"/>
        </w:rPr>
        <w:t xml:space="preserve"> of the Solution Prioritization Excel workbook.</w:t>
      </w:r>
    </w:p>
    <w:tbl>
      <w:tblPr>
        <w:tblStyle w:val="TableGrid"/>
        <w:tblW w:w="10165" w:type="dxa"/>
        <w:tblLayout w:type="fixed"/>
        <w:tblLook w:val="04A0" w:firstRow="1" w:lastRow="0" w:firstColumn="1" w:lastColumn="0" w:noHBand="0" w:noVBand="1"/>
      </w:tblPr>
      <w:tblGrid>
        <w:gridCol w:w="1075"/>
        <w:gridCol w:w="1890"/>
        <w:gridCol w:w="1440"/>
        <w:gridCol w:w="1440"/>
        <w:gridCol w:w="1440"/>
        <w:gridCol w:w="1440"/>
        <w:gridCol w:w="1440"/>
      </w:tblGrid>
      <w:tr w:rsidR="005C028D" w:rsidRPr="00D61E3A" w:rsidTr="0021699C">
        <w:trPr>
          <w:trHeight w:val="278"/>
        </w:trPr>
        <w:tc>
          <w:tcPr>
            <w:tcW w:w="1075" w:type="dxa"/>
            <w:vMerge w:val="restart"/>
            <w:shd w:val="clear" w:color="auto" w:fill="AEAAAA" w:themeFill="background2" w:themeFillShade="BF"/>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 xml:space="preserve">Solution </w:t>
            </w:r>
          </w:p>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w:t>
            </w:r>
          </w:p>
        </w:tc>
        <w:tc>
          <w:tcPr>
            <w:tcW w:w="1890" w:type="dxa"/>
            <w:vMerge w:val="restart"/>
            <w:shd w:val="clear" w:color="auto" w:fill="AEAAAA" w:themeFill="background2" w:themeFillShade="BF"/>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Solution</w:t>
            </w:r>
          </w:p>
        </w:tc>
        <w:tc>
          <w:tcPr>
            <w:tcW w:w="7200" w:type="dxa"/>
            <w:gridSpan w:val="5"/>
            <w:shd w:val="clear" w:color="auto" w:fill="AEAAAA" w:themeFill="background2" w:themeFillShade="BF"/>
            <w:vAlign w:val="center"/>
          </w:tcPr>
          <w:p w:rsidR="005C028D" w:rsidRPr="00D61E3A" w:rsidRDefault="005C028D" w:rsidP="0021699C">
            <w:pPr>
              <w:spacing w:line="259" w:lineRule="auto"/>
              <w:jc w:val="center"/>
              <w:rPr>
                <w:rFonts w:asciiTheme="minorHAnsi" w:hAnsiTheme="minorHAnsi" w:cstheme="minorHAnsi"/>
                <w:b/>
              </w:rPr>
            </w:pPr>
            <w:r w:rsidRPr="00D61E3A">
              <w:rPr>
                <w:rFonts w:asciiTheme="minorHAnsi" w:hAnsiTheme="minorHAnsi" w:cstheme="minorHAnsi"/>
                <w:b/>
              </w:rPr>
              <w:t>How well does solution meet criteria?</w:t>
            </w:r>
          </w:p>
          <w:p w:rsidR="005C028D" w:rsidRPr="00D61E3A" w:rsidRDefault="005C028D" w:rsidP="0021699C">
            <w:pPr>
              <w:spacing w:line="259" w:lineRule="auto"/>
              <w:jc w:val="center"/>
              <w:rPr>
                <w:rFonts w:asciiTheme="minorHAnsi" w:hAnsiTheme="minorHAnsi" w:cstheme="minorHAnsi"/>
              </w:rPr>
            </w:pPr>
            <w:r w:rsidRPr="00D61E3A">
              <w:rPr>
                <w:rFonts w:asciiTheme="minorHAnsi" w:hAnsiTheme="minorHAnsi" w:cstheme="minorHAnsi"/>
              </w:rPr>
              <w:t>(Not Well, Well, Moderately Well, Extremely Well)</w:t>
            </w:r>
          </w:p>
        </w:tc>
      </w:tr>
      <w:tr w:rsidR="005C028D" w:rsidRPr="00D61E3A" w:rsidTr="0021699C">
        <w:trPr>
          <w:trHeight w:val="278"/>
        </w:trPr>
        <w:tc>
          <w:tcPr>
            <w:tcW w:w="1075" w:type="dxa"/>
            <w:vMerge/>
            <w:shd w:val="clear" w:color="auto" w:fill="AEAAAA" w:themeFill="background2" w:themeFillShade="BF"/>
          </w:tcPr>
          <w:p w:rsidR="005C028D" w:rsidRPr="00D61E3A" w:rsidRDefault="005C028D" w:rsidP="0021699C">
            <w:pPr>
              <w:jc w:val="center"/>
              <w:rPr>
                <w:rFonts w:asciiTheme="minorHAnsi" w:hAnsiTheme="minorHAnsi" w:cstheme="minorHAnsi"/>
                <w:b/>
              </w:rPr>
            </w:pPr>
          </w:p>
        </w:tc>
        <w:tc>
          <w:tcPr>
            <w:tcW w:w="1890" w:type="dxa"/>
            <w:vMerge/>
            <w:shd w:val="clear" w:color="auto" w:fill="AEAAAA" w:themeFill="background2" w:themeFillShade="BF"/>
            <w:vAlign w:val="center"/>
          </w:tcPr>
          <w:p w:rsidR="005C028D" w:rsidRPr="00D61E3A" w:rsidRDefault="005C028D" w:rsidP="0021699C">
            <w:pPr>
              <w:jc w:val="center"/>
              <w:rPr>
                <w:rFonts w:asciiTheme="minorHAnsi" w:hAnsiTheme="minorHAnsi" w:cstheme="minorHAnsi"/>
                <w:b/>
              </w:rPr>
            </w:pP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Criteri</w:t>
            </w:r>
            <w:r>
              <w:rPr>
                <w:rFonts w:asciiTheme="minorHAnsi" w:hAnsiTheme="minorHAnsi" w:cstheme="minorHAnsi"/>
                <w:b/>
              </w:rPr>
              <w:t>on</w:t>
            </w:r>
            <w:r w:rsidRPr="00D61E3A">
              <w:rPr>
                <w:rFonts w:asciiTheme="minorHAnsi" w:hAnsiTheme="minorHAnsi" w:cstheme="minorHAnsi"/>
                <w:b/>
              </w:rPr>
              <w:t xml:space="preserve"> 2</w:t>
            </w: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Criteri</w:t>
            </w:r>
            <w:r>
              <w:rPr>
                <w:rFonts w:asciiTheme="minorHAnsi" w:hAnsiTheme="minorHAnsi" w:cstheme="minorHAnsi"/>
                <w:b/>
              </w:rPr>
              <w:t>on</w:t>
            </w:r>
            <w:r w:rsidRPr="00D61E3A">
              <w:rPr>
                <w:rFonts w:asciiTheme="minorHAnsi" w:hAnsiTheme="minorHAnsi" w:cstheme="minorHAnsi"/>
                <w:b/>
              </w:rPr>
              <w:t xml:space="preserve"> 3</w:t>
            </w: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Criteri</w:t>
            </w:r>
            <w:r>
              <w:rPr>
                <w:rFonts w:asciiTheme="minorHAnsi" w:hAnsiTheme="minorHAnsi" w:cstheme="minorHAnsi"/>
                <w:b/>
              </w:rPr>
              <w:t>on</w:t>
            </w:r>
            <w:r w:rsidRPr="00D61E3A">
              <w:rPr>
                <w:rFonts w:asciiTheme="minorHAnsi" w:hAnsiTheme="minorHAnsi" w:cstheme="minorHAnsi"/>
                <w:b/>
              </w:rPr>
              <w:t xml:space="preserve"> 4</w:t>
            </w: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Criteri</w:t>
            </w:r>
            <w:r>
              <w:rPr>
                <w:rFonts w:asciiTheme="minorHAnsi" w:hAnsiTheme="minorHAnsi" w:cstheme="minorHAnsi"/>
                <w:b/>
              </w:rPr>
              <w:t>on</w:t>
            </w:r>
            <w:r w:rsidRPr="00D61E3A">
              <w:rPr>
                <w:rFonts w:asciiTheme="minorHAnsi" w:hAnsiTheme="minorHAnsi" w:cstheme="minorHAnsi"/>
                <w:b/>
              </w:rPr>
              <w:t xml:space="preserve"> 5</w:t>
            </w: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Criteri</w:t>
            </w:r>
            <w:r>
              <w:rPr>
                <w:rFonts w:asciiTheme="minorHAnsi" w:hAnsiTheme="minorHAnsi" w:cstheme="minorHAnsi"/>
                <w:b/>
              </w:rPr>
              <w:t>on</w:t>
            </w:r>
            <w:r w:rsidRPr="00D61E3A">
              <w:rPr>
                <w:rFonts w:asciiTheme="minorHAnsi" w:hAnsiTheme="minorHAnsi" w:cstheme="minorHAnsi"/>
                <w:b/>
              </w:rPr>
              <w:t xml:space="preserve"> 6</w:t>
            </w:r>
          </w:p>
        </w:tc>
      </w:tr>
      <w:tr w:rsidR="005C028D" w:rsidRPr="00D61E3A" w:rsidTr="0021699C">
        <w:trPr>
          <w:trHeight w:val="278"/>
        </w:trPr>
        <w:tc>
          <w:tcPr>
            <w:tcW w:w="1075" w:type="dxa"/>
            <w:vMerge/>
            <w:shd w:val="clear" w:color="auto" w:fill="AEAAAA" w:themeFill="background2" w:themeFillShade="BF"/>
          </w:tcPr>
          <w:p w:rsidR="005C028D" w:rsidRPr="00D61E3A" w:rsidRDefault="005C028D" w:rsidP="0021699C">
            <w:pPr>
              <w:jc w:val="center"/>
              <w:rPr>
                <w:rFonts w:asciiTheme="minorHAnsi" w:hAnsiTheme="minorHAnsi" w:cstheme="minorHAnsi"/>
                <w:b/>
              </w:rPr>
            </w:pPr>
          </w:p>
        </w:tc>
        <w:tc>
          <w:tcPr>
            <w:tcW w:w="1890" w:type="dxa"/>
            <w:vMerge/>
            <w:shd w:val="clear" w:color="auto" w:fill="AEAAAA" w:themeFill="background2" w:themeFillShade="BF"/>
            <w:vAlign w:val="center"/>
          </w:tcPr>
          <w:p w:rsidR="005C028D" w:rsidRPr="00D61E3A" w:rsidRDefault="005C028D" w:rsidP="0021699C">
            <w:pPr>
              <w:jc w:val="center"/>
              <w:rPr>
                <w:rFonts w:asciiTheme="minorHAnsi" w:hAnsiTheme="minorHAnsi" w:cstheme="minorHAnsi"/>
                <w:b/>
              </w:rPr>
            </w:pP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i/>
              </w:rPr>
            </w:pPr>
            <w:r w:rsidRPr="00D61E3A">
              <w:rPr>
                <w:rFonts w:asciiTheme="minorHAnsi" w:hAnsiTheme="minorHAnsi" w:cstheme="minorHAnsi"/>
                <w:i/>
              </w:rPr>
              <w:t>List Criteri</w:t>
            </w:r>
            <w:r>
              <w:rPr>
                <w:rFonts w:asciiTheme="minorHAnsi" w:hAnsiTheme="minorHAnsi" w:cstheme="minorHAnsi"/>
                <w:i/>
              </w:rPr>
              <w:t>on</w:t>
            </w:r>
            <w:r w:rsidRPr="00D61E3A">
              <w:rPr>
                <w:rFonts w:asciiTheme="minorHAnsi" w:hAnsiTheme="minorHAnsi" w:cstheme="minorHAnsi"/>
                <w:i/>
              </w:rPr>
              <w:t xml:space="preserve"> 2</w:t>
            </w: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i/>
              </w:rPr>
              <w:t>List Criteri</w:t>
            </w:r>
            <w:r>
              <w:rPr>
                <w:rFonts w:asciiTheme="minorHAnsi" w:hAnsiTheme="minorHAnsi" w:cstheme="minorHAnsi"/>
                <w:i/>
              </w:rPr>
              <w:t>on</w:t>
            </w:r>
            <w:r w:rsidRPr="00D61E3A">
              <w:rPr>
                <w:rFonts w:asciiTheme="minorHAnsi" w:hAnsiTheme="minorHAnsi" w:cstheme="minorHAnsi"/>
                <w:i/>
              </w:rPr>
              <w:t xml:space="preserve"> 3</w:t>
            </w: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i/>
              </w:rPr>
              <w:t>List Criteri</w:t>
            </w:r>
            <w:r>
              <w:rPr>
                <w:rFonts w:asciiTheme="minorHAnsi" w:hAnsiTheme="minorHAnsi" w:cstheme="minorHAnsi"/>
                <w:i/>
              </w:rPr>
              <w:t>on</w:t>
            </w:r>
            <w:r w:rsidRPr="00D61E3A">
              <w:rPr>
                <w:rFonts w:asciiTheme="minorHAnsi" w:hAnsiTheme="minorHAnsi" w:cstheme="minorHAnsi"/>
                <w:i/>
              </w:rPr>
              <w:t xml:space="preserve"> 4</w:t>
            </w: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i/>
              </w:rPr>
              <w:t>List Criteri</w:t>
            </w:r>
            <w:r>
              <w:rPr>
                <w:rFonts w:asciiTheme="minorHAnsi" w:hAnsiTheme="minorHAnsi" w:cstheme="minorHAnsi"/>
                <w:i/>
              </w:rPr>
              <w:t>on</w:t>
            </w:r>
            <w:r w:rsidRPr="00D61E3A">
              <w:rPr>
                <w:rFonts w:asciiTheme="minorHAnsi" w:hAnsiTheme="minorHAnsi" w:cstheme="minorHAnsi"/>
                <w:i/>
              </w:rPr>
              <w:t xml:space="preserve"> 5</w:t>
            </w:r>
          </w:p>
        </w:tc>
        <w:tc>
          <w:tcPr>
            <w:tcW w:w="1440" w:type="dxa"/>
            <w:shd w:val="clear" w:color="auto" w:fill="F2F2F2" w:themeFill="background1" w:themeFillShade="F2"/>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i/>
              </w:rPr>
              <w:t>List Criteri</w:t>
            </w:r>
            <w:r>
              <w:rPr>
                <w:rFonts w:asciiTheme="minorHAnsi" w:hAnsiTheme="minorHAnsi" w:cstheme="minorHAnsi"/>
                <w:i/>
              </w:rPr>
              <w:t>on</w:t>
            </w:r>
            <w:r w:rsidRPr="00D61E3A">
              <w:rPr>
                <w:rFonts w:asciiTheme="minorHAnsi" w:hAnsiTheme="minorHAnsi" w:cstheme="minorHAnsi"/>
                <w:i/>
              </w:rPr>
              <w:t xml:space="preserve"> 6</w:t>
            </w:r>
          </w:p>
        </w:tc>
      </w:tr>
      <w:tr w:rsidR="005C028D" w:rsidRPr="00D61E3A" w:rsidTr="0021699C">
        <w:trPr>
          <w:trHeight w:val="1276"/>
        </w:trPr>
        <w:tc>
          <w:tcPr>
            <w:tcW w:w="1075" w:type="dxa"/>
            <w:shd w:val="clear" w:color="auto" w:fill="D9D9D9" w:themeFill="background1" w:themeFillShade="D9"/>
            <w:vAlign w:val="center"/>
          </w:tcPr>
          <w:p w:rsidR="005C028D" w:rsidRPr="00D61E3A" w:rsidRDefault="005C028D" w:rsidP="0021699C">
            <w:pPr>
              <w:jc w:val="center"/>
              <w:rPr>
                <w:rFonts w:asciiTheme="minorHAnsi" w:hAnsiTheme="minorHAnsi" w:cstheme="minorHAnsi"/>
                <w:iCs/>
                <w:color w:val="FF0000"/>
              </w:rPr>
            </w:pPr>
            <w:r w:rsidRPr="00D61E3A">
              <w:rPr>
                <w:rFonts w:asciiTheme="minorHAnsi" w:hAnsiTheme="minorHAnsi" w:cstheme="minorHAnsi"/>
                <w:iCs/>
                <w:color w:val="FF0000"/>
              </w:rPr>
              <w:t>1</w:t>
            </w:r>
          </w:p>
        </w:tc>
        <w:tc>
          <w:tcPr>
            <w:tcW w:w="1890" w:type="dxa"/>
            <w:shd w:val="clear" w:color="auto" w:fill="D9D9D9" w:themeFill="background1" w:themeFillShade="D9"/>
            <w:vAlign w:val="center"/>
          </w:tcPr>
          <w:p w:rsidR="005C028D" w:rsidRPr="00D61E3A" w:rsidRDefault="005C028D" w:rsidP="0021699C">
            <w:pPr>
              <w:spacing w:line="259" w:lineRule="auto"/>
              <w:rPr>
                <w:rFonts w:asciiTheme="minorHAnsi" w:hAnsiTheme="minorHAnsi" w:cstheme="minorHAnsi"/>
                <w:i/>
                <w:iCs/>
                <w:color w:val="FF0000"/>
              </w:rPr>
            </w:pPr>
            <w:r w:rsidRPr="00D61E3A">
              <w:rPr>
                <w:rFonts w:asciiTheme="minorHAnsi" w:hAnsiTheme="minorHAnsi" w:cstheme="minorHAnsi"/>
                <w:i/>
                <w:iCs/>
                <w:color w:val="FF0000"/>
              </w:rPr>
              <w:t>Relocate the current facility to avoid predicted increases in storm surge inundation and associated repetitive damages and loses.</w:t>
            </w:r>
          </w:p>
        </w:tc>
        <w:tc>
          <w:tcPr>
            <w:tcW w:w="1440" w:type="dxa"/>
            <w:shd w:val="clear" w:color="auto" w:fill="D9D9D9" w:themeFill="background1" w:themeFillShade="D9"/>
            <w:vAlign w:val="center"/>
          </w:tcPr>
          <w:p w:rsidR="005C028D" w:rsidRPr="00D61E3A" w:rsidRDefault="005C028D" w:rsidP="0021699C">
            <w:pPr>
              <w:jc w:val="center"/>
              <w:rPr>
                <w:rFonts w:asciiTheme="minorHAnsi" w:hAnsiTheme="minorHAnsi" w:cstheme="minorHAnsi"/>
                <w:i/>
                <w:iCs/>
                <w:color w:val="FF0000"/>
              </w:rPr>
            </w:pPr>
            <w:r w:rsidRPr="00D61E3A">
              <w:rPr>
                <w:rFonts w:asciiTheme="minorHAnsi" w:hAnsiTheme="minorHAnsi" w:cstheme="minorHAnsi"/>
                <w:i/>
                <w:iCs/>
                <w:color w:val="FF0000"/>
              </w:rPr>
              <w:t>Well</w:t>
            </w:r>
          </w:p>
        </w:tc>
        <w:tc>
          <w:tcPr>
            <w:tcW w:w="1440" w:type="dxa"/>
            <w:shd w:val="clear" w:color="auto" w:fill="D9D9D9" w:themeFill="background1" w:themeFillShade="D9"/>
            <w:vAlign w:val="center"/>
          </w:tcPr>
          <w:p w:rsidR="005C028D" w:rsidRPr="00D61E3A" w:rsidRDefault="005C028D" w:rsidP="0021699C">
            <w:pPr>
              <w:jc w:val="center"/>
              <w:rPr>
                <w:rFonts w:asciiTheme="minorHAnsi" w:hAnsiTheme="minorHAnsi" w:cstheme="minorHAnsi"/>
                <w:i/>
                <w:iCs/>
                <w:color w:val="FF0000"/>
              </w:rPr>
            </w:pPr>
            <w:r w:rsidRPr="00D61E3A">
              <w:rPr>
                <w:rFonts w:asciiTheme="minorHAnsi" w:hAnsiTheme="minorHAnsi" w:cstheme="minorHAnsi"/>
                <w:i/>
                <w:iCs/>
                <w:color w:val="FF0000"/>
              </w:rPr>
              <w:t>Not Well</w:t>
            </w:r>
          </w:p>
        </w:tc>
        <w:tc>
          <w:tcPr>
            <w:tcW w:w="1440" w:type="dxa"/>
            <w:shd w:val="clear" w:color="auto" w:fill="D9D9D9" w:themeFill="background1" w:themeFillShade="D9"/>
            <w:vAlign w:val="center"/>
          </w:tcPr>
          <w:p w:rsidR="005C028D" w:rsidRPr="00D61E3A" w:rsidRDefault="005C028D" w:rsidP="0021699C">
            <w:pPr>
              <w:jc w:val="center"/>
              <w:rPr>
                <w:rFonts w:asciiTheme="minorHAnsi" w:hAnsiTheme="minorHAnsi" w:cstheme="minorHAnsi"/>
                <w:i/>
                <w:iCs/>
                <w:color w:val="FF0000"/>
              </w:rPr>
            </w:pPr>
            <w:r w:rsidRPr="00D61E3A">
              <w:rPr>
                <w:rFonts w:asciiTheme="minorHAnsi" w:hAnsiTheme="minorHAnsi" w:cstheme="minorHAnsi"/>
                <w:i/>
                <w:iCs/>
                <w:color w:val="FF0000"/>
              </w:rPr>
              <w:t>Extremely Well</w:t>
            </w:r>
          </w:p>
        </w:tc>
        <w:tc>
          <w:tcPr>
            <w:tcW w:w="1440" w:type="dxa"/>
            <w:shd w:val="clear" w:color="auto" w:fill="D9D9D9" w:themeFill="background1" w:themeFillShade="D9"/>
            <w:vAlign w:val="center"/>
          </w:tcPr>
          <w:p w:rsidR="005C028D" w:rsidRPr="00D61E3A" w:rsidRDefault="005C028D" w:rsidP="0021699C">
            <w:pPr>
              <w:jc w:val="center"/>
              <w:rPr>
                <w:rFonts w:asciiTheme="minorHAnsi" w:hAnsiTheme="minorHAnsi" w:cstheme="minorHAnsi"/>
                <w:i/>
                <w:iCs/>
                <w:color w:val="FF0000"/>
              </w:rPr>
            </w:pPr>
            <w:r w:rsidRPr="00D61E3A">
              <w:rPr>
                <w:rFonts w:asciiTheme="minorHAnsi" w:hAnsiTheme="minorHAnsi" w:cstheme="minorHAnsi"/>
                <w:i/>
                <w:iCs/>
                <w:color w:val="FF0000"/>
              </w:rPr>
              <w:t>N/A</w:t>
            </w:r>
          </w:p>
        </w:tc>
        <w:tc>
          <w:tcPr>
            <w:tcW w:w="1440" w:type="dxa"/>
            <w:shd w:val="clear" w:color="auto" w:fill="D9D9D9" w:themeFill="background1" w:themeFillShade="D9"/>
            <w:vAlign w:val="center"/>
          </w:tcPr>
          <w:p w:rsidR="005C028D" w:rsidRPr="00D61E3A" w:rsidRDefault="005C028D" w:rsidP="0021699C">
            <w:pPr>
              <w:spacing w:line="259" w:lineRule="auto"/>
              <w:jc w:val="center"/>
              <w:rPr>
                <w:rFonts w:asciiTheme="minorHAnsi" w:hAnsiTheme="minorHAnsi" w:cstheme="minorHAnsi"/>
                <w:i/>
                <w:iCs/>
                <w:color w:val="FF0000"/>
              </w:rPr>
            </w:pPr>
            <w:r w:rsidRPr="00D61E3A">
              <w:rPr>
                <w:rFonts w:asciiTheme="minorHAnsi" w:hAnsiTheme="minorHAnsi" w:cstheme="minorHAnsi"/>
                <w:i/>
                <w:iCs/>
                <w:color w:val="FF0000"/>
              </w:rPr>
              <w:t>N/A</w:t>
            </w:r>
          </w:p>
        </w:tc>
      </w:tr>
      <w:tr w:rsidR="005C028D" w:rsidRPr="00D61E3A" w:rsidTr="0021699C">
        <w:trPr>
          <w:trHeight w:val="278"/>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2</w:t>
            </w:r>
          </w:p>
        </w:tc>
        <w:tc>
          <w:tcPr>
            <w:tcW w:w="1890" w:type="dxa"/>
            <w:vAlign w:val="center"/>
          </w:tcPr>
          <w:p w:rsidR="005C028D" w:rsidRPr="00D61E3A" w:rsidRDefault="005C028D" w:rsidP="0021699C">
            <w:pPr>
              <w:spacing w:line="259" w:lineRule="auto"/>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spacing w:line="259" w:lineRule="auto"/>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3</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4</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48"/>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5</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6</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48"/>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7</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8</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48"/>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9</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10</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11</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48"/>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12</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13</w:t>
            </w:r>
          </w:p>
        </w:tc>
        <w:tc>
          <w:tcPr>
            <w:tcW w:w="189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c>
          <w:tcPr>
            <w:tcW w:w="1440" w:type="dxa"/>
          </w:tcPr>
          <w:p w:rsidR="005C028D" w:rsidRPr="00D61E3A" w:rsidRDefault="005C028D" w:rsidP="0021699C">
            <w:pPr>
              <w:rPr>
                <w:rFonts w:asciiTheme="minorHAnsi" w:hAnsiTheme="minorHAnsi" w:cstheme="minorHAnsi"/>
              </w:rPr>
            </w:pPr>
          </w:p>
        </w:tc>
        <w:tc>
          <w:tcPr>
            <w:tcW w:w="1440" w:type="dxa"/>
            <w:vAlign w:val="center"/>
          </w:tcPr>
          <w:p w:rsidR="005C028D" w:rsidRPr="00D61E3A" w:rsidRDefault="005C028D" w:rsidP="0021699C">
            <w:pPr>
              <w:rPr>
                <w:rFonts w:asciiTheme="minorHAnsi" w:hAnsiTheme="minorHAnsi" w:cstheme="minorHAnsi"/>
              </w:rPr>
            </w:pPr>
          </w:p>
        </w:tc>
      </w:tr>
      <w:tr w:rsidR="005C028D" w:rsidRPr="00D61E3A" w:rsidTr="0021699C">
        <w:trPr>
          <w:trHeight w:val="248"/>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14</w:t>
            </w:r>
          </w:p>
        </w:tc>
        <w:tc>
          <w:tcPr>
            <w:tcW w:w="189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15</w:t>
            </w:r>
          </w:p>
        </w:tc>
        <w:tc>
          <w:tcPr>
            <w:tcW w:w="189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r>
      <w:tr w:rsidR="005C028D" w:rsidRPr="00D61E3A" w:rsidTr="0021699C">
        <w:trPr>
          <w:trHeight w:val="248"/>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16</w:t>
            </w:r>
          </w:p>
        </w:tc>
        <w:tc>
          <w:tcPr>
            <w:tcW w:w="189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17</w:t>
            </w:r>
          </w:p>
        </w:tc>
        <w:tc>
          <w:tcPr>
            <w:tcW w:w="189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18</w:t>
            </w:r>
          </w:p>
        </w:tc>
        <w:tc>
          <w:tcPr>
            <w:tcW w:w="189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r>
      <w:tr w:rsidR="005C028D" w:rsidRPr="00D61E3A" w:rsidTr="0021699C">
        <w:trPr>
          <w:trHeight w:val="248"/>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19</w:t>
            </w:r>
          </w:p>
        </w:tc>
        <w:tc>
          <w:tcPr>
            <w:tcW w:w="189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r>
      <w:tr w:rsidR="005C028D" w:rsidRPr="00D61E3A" w:rsidTr="0021699C">
        <w:trPr>
          <w:trHeight w:val="263"/>
        </w:trPr>
        <w:tc>
          <w:tcPr>
            <w:tcW w:w="1075" w:type="dxa"/>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20</w:t>
            </w:r>
          </w:p>
        </w:tc>
        <w:tc>
          <w:tcPr>
            <w:tcW w:w="189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c>
          <w:tcPr>
            <w:tcW w:w="1440" w:type="dxa"/>
          </w:tcPr>
          <w:p w:rsidR="005C028D" w:rsidRPr="00D61E3A" w:rsidRDefault="005C028D" w:rsidP="0021699C">
            <w:pPr>
              <w:jc w:val="center"/>
              <w:rPr>
                <w:rFonts w:asciiTheme="minorHAnsi" w:hAnsiTheme="minorHAnsi" w:cstheme="minorHAnsi"/>
              </w:rPr>
            </w:pPr>
          </w:p>
        </w:tc>
      </w:tr>
    </w:tbl>
    <w:p w:rsidR="005C028D" w:rsidRPr="00D61E3A" w:rsidRDefault="005C028D" w:rsidP="005C028D">
      <w:pPr>
        <w:rPr>
          <w:rFonts w:cstheme="minorHAnsi"/>
          <w:b/>
        </w:rPr>
      </w:pPr>
      <w:r w:rsidRPr="00D61E3A">
        <w:rPr>
          <w:rFonts w:cstheme="minorHAnsi"/>
          <w:b/>
        </w:rPr>
        <w:br w:type="page"/>
      </w:r>
    </w:p>
    <w:p w:rsidR="005C028D" w:rsidRPr="00C11EC0" w:rsidRDefault="005C028D" w:rsidP="005C028D">
      <w:pPr>
        <w:rPr>
          <w:rFonts w:cstheme="minorHAnsi"/>
          <w:u w:val="single"/>
        </w:rPr>
      </w:pPr>
      <w:r>
        <w:rPr>
          <w:rFonts w:cstheme="minorHAnsi"/>
          <w:u w:val="single"/>
        </w:rPr>
        <w:lastRenderedPageBreak/>
        <w:t xml:space="preserve">Step 2: </w:t>
      </w:r>
      <w:r w:rsidRPr="00C11EC0">
        <w:rPr>
          <w:rFonts w:cstheme="minorHAnsi"/>
          <w:u w:val="single"/>
        </w:rPr>
        <w:t>Determine How the Site Will Sort Solutions</w:t>
      </w:r>
    </w:p>
    <w:p w:rsidR="005C028D" w:rsidRDefault="005C028D" w:rsidP="005C028D">
      <w:pPr>
        <w:rPr>
          <w:rFonts w:cstheme="minorHAnsi"/>
        </w:rPr>
      </w:pPr>
      <w:r>
        <w:rPr>
          <w:rFonts w:cstheme="minorHAnsi"/>
        </w:rPr>
        <w:t>The list of solutions with their associated resilience potential and cost category may be sufficient to decide which solutions will proceed for further analysis; however</w:t>
      </w:r>
      <w:r w:rsidRPr="00D61E3A">
        <w:rPr>
          <w:rFonts w:cstheme="minorHAnsi"/>
        </w:rPr>
        <w:t>, sites may want to sort solutions to</w:t>
      </w:r>
      <w:r>
        <w:rPr>
          <w:rFonts w:cstheme="minorHAnsi"/>
        </w:rPr>
        <w:t xml:space="preserve"> clarify the results and</w:t>
      </w:r>
      <w:r w:rsidRPr="00D61E3A">
        <w:rPr>
          <w:rFonts w:cstheme="minorHAnsi"/>
        </w:rPr>
        <w:t xml:space="preserve"> emphasize specific combinations</w:t>
      </w:r>
      <w:r>
        <w:rPr>
          <w:rFonts w:cstheme="minorHAnsi"/>
        </w:rPr>
        <w:t xml:space="preserve"> of resilience potential and cost</w:t>
      </w:r>
      <w:r w:rsidRPr="00D61E3A">
        <w:rPr>
          <w:rFonts w:cstheme="minorHAnsi"/>
        </w:rPr>
        <w:t>. Below is a matrix of cost and resilience</w:t>
      </w:r>
      <w:r>
        <w:rPr>
          <w:rFonts w:cstheme="minorHAnsi"/>
        </w:rPr>
        <w:t>-enhancing</w:t>
      </w:r>
      <w:r w:rsidRPr="00D61E3A">
        <w:rPr>
          <w:rFonts w:cstheme="minorHAnsi"/>
        </w:rPr>
        <w:t xml:space="preserve"> potential</w:t>
      </w:r>
      <w:r>
        <w:rPr>
          <w:rFonts w:cstheme="minorHAnsi"/>
        </w:rPr>
        <w:t>.</w:t>
      </w:r>
      <w:r w:rsidRPr="00D61E3A">
        <w:rPr>
          <w:rFonts w:cstheme="minorHAnsi"/>
        </w:rPr>
        <w:t xml:space="preserve"> </w:t>
      </w:r>
      <w:r>
        <w:rPr>
          <w:rFonts w:cstheme="minorHAnsi"/>
        </w:rPr>
        <w:t>F</w:t>
      </w:r>
      <w:r w:rsidRPr="00D61E3A">
        <w:rPr>
          <w:rFonts w:cstheme="minorHAnsi"/>
        </w:rPr>
        <w:t xml:space="preserve">ill in a number (1 through 16) in each cell to identify which combinations are considered most desirable by the site. </w:t>
      </w:r>
    </w:p>
    <w:p w:rsidR="005C028D" w:rsidRPr="00D61E3A" w:rsidRDefault="005C028D" w:rsidP="005C028D">
      <w:pPr>
        <w:rPr>
          <w:rFonts w:cstheme="minorHAnsi"/>
        </w:rPr>
      </w:pPr>
      <w:r w:rsidRPr="00D61E3A">
        <w:rPr>
          <w:rFonts w:cstheme="minorHAnsi"/>
        </w:rPr>
        <w:t>While some sites may value low-cost solutions above all else, others may prefer a combination of very high resilience</w:t>
      </w:r>
      <w:r>
        <w:rPr>
          <w:rFonts w:cstheme="minorHAnsi"/>
        </w:rPr>
        <w:t xml:space="preserve"> solution benefit</w:t>
      </w:r>
      <w:r w:rsidRPr="00D61E3A">
        <w:rPr>
          <w:rFonts w:cstheme="minorHAnsi"/>
        </w:rPr>
        <w:t xml:space="preserve"> potential across cost categor</w:t>
      </w:r>
      <w:r>
        <w:rPr>
          <w:rFonts w:cstheme="minorHAnsi"/>
        </w:rPr>
        <w:t>ies</w:t>
      </w:r>
      <w:r w:rsidRPr="00D61E3A">
        <w:rPr>
          <w:rFonts w:cstheme="minorHAnsi"/>
        </w:rPr>
        <w:t>.</w:t>
      </w:r>
      <w:r>
        <w:rPr>
          <w:rFonts w:cstheme="minorHAnsi"/>
        </w:rPr>
        <w:t xml:space="preserve"> An example of how a site may choose to order these criteria is given below in red. This example places primary emphasis on the resilience solution benefit potential, but also prioritizes solutions that have lower cost. Change these ratings as is appropriate for your site.</w:t>
      </w:r>
      <w:r w:rsidRPr="00D61E3A">
        <w:rPr>
          <w:rFonts w:cstheme="minorHAnsi"/>
        </w:rPr>
        <w:t xml:space="preserve"> </w:t>
      </w:r>
    </w:p>
    <w:tbl>
      <w:tblPr>
        <w:tblStyle w:val="TableGrid"/>
        <w:tblW w:w="9406" w:type="dxa"/>
        <w:tblLook w:val="04A0" w:firstRow="1" w:lastRow="0" w:firstColumn="1" w:lastColumn="0" w:noHBand="0" w:noVBand="1"/>
      </w:tblPr>
      <w:tblGrid>
        <w:gridCol w:w="2078"/>
        <w:gridCol w:w="1685"/>
        <w:gridCol w:w="1881"/>
        <w:gridCol w:w="1881"/>
        <w:gridCol w:w="1881"/>
      </w:tblGrid>
      <w:tr w:rsidR="005C028D" w:rsidRPr="00D61E3A" w:rsidTr="0021699C">
        <w:trPr>
          <w:trHeight w:val="1120"/>
        </w:trPr>
        <w:tc>
          <w:tcPr>
            <w:tcW w:w="2078" w:type="dxa"/>
            <w:tcBorders>
              <w:tl2br w:val="single" w:sz="4" w:space="0" w:color="auto"/>
            </w:tcBorders>
            <w:vAlign w:val="center"/>
          </w:tcPr>
          <w:p w:rsidR="005C028D" w:rsidRDefault="005C028D" w:rsidP="0021699C">
            <w:pPr>
              <w:rPr>
                <w:rFonts w:asciiTheme="minorHAnsi" w:hAnsiTheme="minorHAnsi" w:cstheme="minorHAnsi"/>
                <w:b/>
              </w:rPr>
            </w:pPr>
            <w:r>
              <w:rPr>
                <w:rFonts w:asciiTheme="minorHAnsi" w:hAnsiTheme="minorHAnsi" w:cstheme="minorHAnsi"/>
                <w:b/>
              </w:rPr>
              <w:t xml:space="preserve">       </w:t>
            </w:r>
            <w:r w:rsidRPr="00D61E3A">
              <w:rPr>
                <w:rFonts w:asciiTheme="minorHAnsi" w:hAnsiTheme="minorHAnsi" w:cstheme="minorHAnsi"/>
                <w:b/>
              </w:rPr>
              <w:t>Resilience</w:t>
            </w:r>
            <w:r>
              <w:rPr>
                <w:rFonts w:asciiTheme="minorHAnsi" w:hAnsiTheme="minorHAnsi" w:cstheme="minorHAnsi"/>
                <w:b/>
              </w:rPr>
              <w:t xml:space="preserve">        </w:t>
            </w:r>
          </w:p>
          <w:p w:rsidR="005C028D" w:rsidRDefault="005C028D" w:rsidP="0021699C">
            <w:pPr>
              <w:rPr>
                <w:rFonts w:asciiTheme="minorHAnsi" w:hAnsiTheme="minorHAnsi" w:cstheme="minorHAnsi"/>
                <w:b/>
              </w:rPr>
            </w:pPr>
            <w:r>
              <w:rPr>
                <w:rFonts w:asciiTheme="minorHAnsi" w:hAnsiTheme="minorHAnsi" w:cstheme="minorHAnsi"/>
                <w:b/>
              </w:rPr>
              <w:t xml:space="preserve">              Solution </w:t>
            </w:r>
          </w:p>
          <w:p w:rsidR="005C028D" w:rsidRDefault="005C028D" w:rsidP="0021699C">
            <w:pPr>
              <w:rPr>
                <w:rFonts w:asciiTheme="minorHAnsi" w:hAnsiTheme="minorHAnsi" w:cstheme="minorHAnsi"/>
                <w:b/>
              </w:rPr>
            </w:pPr>
            <w:r>
              <w:rPr>
                <w:rFonts w:asciiTheme="minorHAnsi" w:hAnsiTheme="minorHAnsi" w:cstheme="minorHAnsi"/>
                <w:b/>
              </w:rPr>
              <w:t xml:space="preserve">                     Benefit</w:t>
            </w:r>
            <w:r w:rsidRPr="00D61E3A">
              <w:rPr>
                <w:rFonts w:asciiTheme="minorHAnsi" w:hAnsiTheme="minorHAnsi" w:cstheme="minorHAnsi"/>
                <w:b/>
              </w:rPr>
              <w:t xml:space="preserve"> </w:t>
            </w:r>
          </w:p>
          <w:p w:rsidR="005C028D" w:rsidRDefault="005C028D" w:rsidP="0021699C">
            <w:pPr>
              <w:jc w:val="center"/>
              <w:rPr>
                <w:rFonts w:asciiTheme="minorHAnsi" w:hAnsiTheme="minorHAnsi" w:cstheme="minorHAnsi"/>
                <w:b/>
              </w:rPr>
            </w:pPr>
            <w:r>
              <w:rPr>
                <w:rFonts w:asciiTheme="minorHAnsi" w:hAnsiTheme="minorHAnsi" w:cstheme="minorHAnsi"/>
                <w:b/>
              </w:rPr>
              <w:t xml:space="preserve">                        </w:t>
            </w:r>
            <w:r w:rsidRPr="00D61E3A">
              <w:rPr>
                <w:rFonts w:asciiTheme="minorHAnsi" w:hAnsiTheme="minorHAnsi" w:cstheme="minorHAnsi"/>
                <w:b/>
              </w:rPr>
              <w:t>Potential</w:t>
            </w:r>
          </w:p>
          <w:p w:rsidR="005C028D" w:rsidRDefault="005C028D" w:rsidP="0021699C">
            <w:pPr>
              <w:rPr>
                <w:rFonts w:asciiTheme="minorHAnsi" w:hAnsiTheme="minorHAnsi" w:cstheme="minorHAnsi"/>
                <w:b/>
              </w:rPr>
            </w:pPr>
            <w:r>
              <w:rPr>
                <w:rFonts w:asciiTheme="minorHAnsi" w:hAnsiTheme="minorHAnsi" w:cstheme="minorHAnsi"/>
                <w:b/>
              </w:rPr>
              <w:t xml:space="preserve">        Cost</w:t>
            </w:r>
          </w:p>
          <w:p w:rsidR="005C028D" w:rsidRDefault="005C028D" w:rsidP="0021699C">
            <w:pPr>
              <w:rPr>
                <w:rFonts w:asciiTheme="minorHAnsi" w:hAnsiTheme="minorHAnsi" w:cstheme="minorHAnsi"/>
                <w:b/>
              </w:rPr>
            </w:pPr>
          </w:p>
          <w:p w:rsidR="005C028D" w:rsidRPr="00D61E3A" w:rsidRDefault="005C028D" w:rsidP="0021699C">
            <w:pPr>
              <w:rPr>
                <w:rFonts w:asciiTheme="minorHAnsi" w:hAnsiTheme="minorHAnsi" w:cstheme="minorHAnsi"/>
                <w:b/>
              </w:rPr>
            </w:pPr>
          </w:p>
        </w:tc>
        <w:tc>
          <w:tcPr>
            <w:tcW w:w="1685" w:type="dxa"/>
            <w:shd w:val="clear" w:color="auto" w:fill="FF0000"/>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Low Potential</w:t>
            </w:r>
          </w:p>
        </w:tc>
        <w:tc>
          <w:tcPr>
            <w:tcW w:w="1881" w:type="dxa"/>
            <w:shd w:val="clear" w:color="auto" w:fill="FFC000"/>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Moderate Potential</w:t>
            </w:r>
          </w:p>
        </w:tc>
        <w:tc>
          <w:tcPr>
            <w:tcW w:w="1881" w:type="dxa"/>
            <w:shd w:val="clear" w:color="auto" w:fill="00B050"/>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High Potential</w:t>
            </w:r>
          </w:p>
        </w:tc>
        <w:tc>
          <w:tcPr>
            <w:tcW w:w="1881" w:type="dxa"/>
            <w:shd w:val="clear" w:color="auto" w:fill="00B0F0"/>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Very High Potential</w:t>
            </w:r>
          </w:p>
        </w:tc>
      </w:tr>
      <w:tr w:rsidR="005C028D" w:rsidRPr="00D61E3A" w:rsidTr="0021699C">
        <w:trPr>
          <w:trHeight w:val="576"/>
        </w:trPr>
        <w:tc>
          <w:tcPr>
            <w:tcW w:w="2078" w:type="dxa"/>
            <w:shd w:val="clear" w:color="auto" w:fill="00B0F0"/>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Minimal Cost</w:t>
            </w:r>
          </w:p>
        </w:tc>
        <w:tc>
          <w:tcPr>
            <w:tcW w:w="1685"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13</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9</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5</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1</w:t>
            </w:r>
          </w:p>
        </w:tc>
      </w:tr>
      <w:tr w:rsidR="005C028D" w:rsidRPr="00D61E3A" w:rsidTr="0021699C">
        <w:trPr>
          <w:trHeight w:val="576"/>
        </w:trPr>
        <w:tc>
          <w:tcPr>
            <w:tcW w:w="2078" w:type="dxa"/>
            <w:shd w:val="clear" w:color="auto" w:fill="00B050"/>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Low Cost</w:t>
            </w:r>
          </w:p>
        </w:tc>
        <w:tc>
          <w:tcPr>
            <w:tcW w:w="1685"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14</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10</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6</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2</w:t>
            </w:r>
          </w:p>
        </w:tc>
      </w:tr>
      <w:tr w:rsidR="005C028D" w:rsidRPr="00D61E3A" w:rsidTr="0021699C">
        <w:trPr>
          <w:trHeight w:val="576"/>
        </w:trPr>
        <w:tc>
          <w:tcPr>
            <w:tcW w:w="2078" w:type="dxa"/>
            <w:shd w:val="clear" w:color="auto" w:fill="FFC000"/>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Moderate Cost</w:t>
            </w:r>
          </w:p>
        </w:tc>
        <w:tc>
          <w:tcPr>
            <w:tcW w:w="1685"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15</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11</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7</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3</w:t>
            </w:r>
          </w:p>
        </w:tc>
      </w:tr>
      <w:tr w:rsidR="005C028D" w:rsidRPr="00D61E3A" w:rsidTr="0021699C">
        <w:trPr>
          <w:trHeight w:val="576"/>
        </w:trPr>
        <w:tc>
          <w:tcPr>
            <w:tcW w:w="2078" w:type="dxa"/>
            <w:shd w:val="clear" w:color="auto" w:fill="FF0000"/>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High Cost</w:t>
            </w:r>
          </w:p>
        </w:tc>
        <w:tc>
          <w:tcPr>
            <w:tcW w:w="1685"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16</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12</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8</w:t>
            </w:r>
          </w:p>
        </w:tc>
        <w:tc>
          <w:tcPr>
            <w:tcW w:w="1881" w:type="dxa"/>
            <w:vAlign w:val="center"/>
          </w:tcPr>
          <w:p w:rsidR="005C028D" w:rsidRPr="00B05E3D" w:rsidRDefault="005C028D" w:rsidP="0021699C">
            <w:pPr>
              <w:jc w:val="center"/>
              <w:rPr>
                <w:rFonts w:asciiTheme="minorHAnsi" w:hAnsiTheme="minorHAnsi" w:cstheme="minorHAnsi"/>
                <w:color w:val="FF0000"/>
              </w:rPr>
            </w:pPr>
            <w:r>
              <w:rPr>
                <w:rFonts w:asciiTheme="minorHAnsi" w:hAnsiTheme="minorHAnsi" w:cstheme="minorHAnsi"/>
                <w:color w:val="FF0000"/>
              </w:rPr>
              <w:t>4</w:t>
            </w:r>
          </w:p>
        </w:tc>
      </w:tr>
    </w:tbl>
    <w:p w:rsidR="005C028D" w:rsidRPr="00D61E3A" w:rsidRDefault="005C028D" w:rsidP="005C028D">
      <w:pPr>
        <w:rPr>
          <w:rFonts w:cstheme="minorHAnsi"/>
        </w:rPr>
      </w:pPr>
    </w:p>
    <w:p w:rsidR="005C028D" w:rsidRDefault="005C028D" w:rsidP="005C028D">
      <w:pPr>
        <w:rPr>
          <w:rFonts w:cstheme="minorHAnsi"/>
        </w:rPr>
      </w:pPr>
      <w:r>
        <w:rPr>
          <w:rFonts w:cstheme="minorHAnsi"/>
        </w:rPr>
        <w:t>For those working offline, t</w:t>
      </w:r>
      <w:r w:rsidRPr="00D61E3A">
        <w:rPr>
          <w:rFonts w:cstheme="minorHAnsi"/>
        </w:rPr>
        <w:t xml:space="preserve">his will be an input to </w:t>
      </w:r>
      <w:r w:rsidRPr="005E04A0">
        <w:rPr>
          <w:rFonts w:cstheme="minorHAnsi"/>
          <w:b/>
          <w:color w:val="5B9BD5" w:themeColor="accent1"/>
          <w:u w:val="double"/>
        </w:rPr>
        <w:t>Tab 6</w:t>
      </w:r>
      <w:r w:rsidRPr="00D61E3A">
        <w:rPr>
          <w:rFonts w:cstheme="minorHAnsi"/>
        </w:rPr>
        <w:t xml:space="preserve"> in the Solution Prioritization Excel workbook. To make it easier to input into the Excel workbook, users may desire to transpose the information from the matrix above into the table</w:t>
      </w:r>
      <w:r>
        <w:rPr>
          <w:rFonts w:cstheme="minorHAnsi"/>
        </w:rPr>
        <w:t xml:space="preserve"> below</w:t>
      </w:r>
      <w:r w:rsidRPr="00D61E3A">
        <w:rPr>
          <w:rFonts w:cstheme="minorHAnsi"/>
        </w:rPr>
        <w:t>.</w:t>
      </w:r>
    </w:p>
    <w:p w:rsidR="005C028D" w:rsidRDefault="005C028D" w:rsidP="005C028D">
      <w:pPr>
        <w:rPr>
          <w:rFonts w:cstheme="minorHAnsi"/>
          <w:b/>
          <w:bCs/>
        </w:rPr>
      </w:pPr>
    </w:p>
    <w:p w:rsidR="005C028D" w:rsidRDefault="005C028D" w:rsidP="005C028D">
      <w:pPr>
        <w:rPr>
          <w:rFonts w:cstheme="minorHAnsi"/>
          <w:b/>
          <w:bCs/>
        </w:rPr>
      </w:pPr>
    </w:p>
    <w:p w:rsidR="005C028D" w:rsidRDefault="005C028D" w:rsidP="005C028D">
      <w:pPr>
        <w:rPr>
          <w:rFonts w:cstheme="minorHAnsi"/>
          <w:b/>
          <w:bCs/>
        </w:rPr>
      </w:pPr>
    </w:p>
    <w:p w:rsidR="005C028D" w:rsidRDefault="005C028D" w:rsidP="005C028D">
      <w:pPr>
        <w:rPr>
          <w:rFonts w:cstheme="minorHAnsi"/>
          <w:b/>
          <w:bCs/>
        </w:rPr>
      </w:pPr>
    </w:p>
    <w:p w:rsidR="005C028D" w:rsidRDefault="005C028D" w:rsidP="005C028D">
      <w:pPr>
        <w:rPr>
          <w:rFonts w:cstheme="minorHAnsi"/>
          <w:b/>
          <w:bCs/>
        </w:rPr>
      </w:pPr>
    </w:p>
    <w:p w:rsidR="005C028D" w:rsidRDefault="005C028D" w:rsidP="005C028D">
      <w:pPr>
        <w:rPr>
          <w:rFonts w:cstheme="minorHAnsi"/>
          <w:b/>
          <w:bCs/>
        </w:rPr>
      </w:pPr>
    </w:p>
    <w:p w:rsidR="005C028D" w:rsidRPr="00D61E3A" w:rsidRDefault="005C028D" w:rsidP="005C028D">
      <w:pPr>
        <w:rPr>
          <w:rFonts w:cstheme="minorHAnsi"/>
          <w:b/>
          <w:bCs/>
        </w:rPr>
      </w:pPr>
    </w:p>
    <w:tbl>
      <w:tblPr>
        <w:tblStyle w:val="TableGrid"/>
        <w:tblW w:w="0" w:type="auto"/>
        <w:jc w:val="center"/>
        <w:tblLook w:val="04A0" w:firstRow="1" w:lastRow="0" w:firstColumn="1" w:lastColumn="0" w:noHBand="0" w:noVBand="1"/>
      </w:tblPr>
      <w:tblGrid>
        <w:gridCol w:w="1357"/>
        <w:gridCol w:w="2688"/>
        <w:gridCol w:w="3150"/>
      </w:tblGrid>
      <w:tr w:rsidR="005C028D" w:rsidRPr="00D61E3A" w:rsidTr="0021699C">
        <w:trPr>
          <w:trHeight w:val="527"/>
          <w:jc w:val="center"/>
        </w:trPr>
        <w:tc>
          <w:tcPr>
            <w:tcW w:w="1357" w:type="dxa"/>
            <w:shd w:val="clear" w:color="auto" w:fill="AEAAAA" w:themeFill="background2" w:themeFillShade="BF"/>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lastRenderedPageBreak/>
              <w:t>Desired Sort Order</w:t>
            </w:r>
          </w:p>
        </w:tc>
        <w:tc>
          <w:tcPr>
            <w:tcW w:w="2688" w:type="dxa"/>
            <w:shd w:val="clear" w:color="auto" w:fill="AEAAAA" w:themeFill="background2" w:themeFillShade="BF"/>
            <w:vAlign w:val="center"/>
          </w:tcPr>
          <w:p w:rsidR="005C028D" w:rsidRPr="00D61E3A" w:rsidRDefault="005C028D" w:rsidP="0021699C">
            <w:pPr>
              <w:jc w:val="center"/>
              <w:rPr>
                <w:rFonts w:asciiTheme="minorHAnsi" w:hAnsiTheme="minorHAnsi" w:cstheme="minorHAnsi"/>
                <w:bCs/>
              </w:rPr>
            </w:pPr>
            <w:r w:rsidRPr="00D61E3A">
              <w:rPr>
                <w:rFonts w:asciiTheme="minorHAnsi" w:hAnsiTheme="minorHAnsi" w:cstheme="minorHAnsi"/>
                <w:b/>
              </w:rPr>
              <w:t>Cost Category</w:t>
            </w:r>
          </w:p>
          <w:p w:rsidR="005C028D" w:rsidRPr="00D61E3A" w:rsidRDefault="005C028D" w:rsidP="0021699C">
            <w:pPr>
              <w:jc w:val="center"/>
              <w:rPr>
                <w:rFonts w:asciiTheme="minorHAnsi" w:hAnsiTheme="minorHAnsi" w:cstheme="minorHAnsi"/>
                <w:bCs/>
              </w:rPr>
            </w:pPr>
            <w:r w:rsidRPr="00D61E3A">
              <w:rPr>
                <w:rFonts w:asciiTheme="minorHAnsi" w:hAnsiTheme="minorHAnsi" w:cstheme="minorHAnsi"/>
                <w:bCs/>
              </w:rPr>
              <w:t>(Minimal, Low, Moderate, High Cost)</w:t>
            </w:r>
          </w:p>
        </w:tc>
        <w:tc>
          <w:tcPr>
            <w:tcW w:w="3150" w:type="dxa"/>
            <w:shd w:val="clear" w:color="auto" w:fill="AEAAAA" w:themeFill="background2" w:themeFillShade="BF"/>
            <w:vAlign w:val="center"/>
          </w:tcPr>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
              </w:rPr>
              <w:t>Solution Resilience Potential</w:t>
            </w:r>
          </w:p>
          <w:p w:rsidR="005C028D" w:rsidRPr="00D61E3A" w:rsidRDefault="005C028D" w:rsidP="0021699C">
            <w:pPr>
              <w:jc w:val="center"/>
              <w:rPr>
                <w:rFonts w:asciiTheme="minorHAnsi" w:hAnsiTheme="minorHAnsi" w:cstheme="minorHAnsi"/>
                <w:b/>
              </w:rPr>
            </w:pPr>
            <w:r w:rsidRPr="00D61E3A">
              <w:rPr>
                <w:rFonts w:asciiTheme="minorHAnsi" w:hAnsiTheme="minorHAnsi" w:cstheme="minorHAnsi"/>
                <w:bCs/>
              </w:rPr>
              <w:t>(Low, Moderate, High, Very High Potential</w:t>
            </w: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w:t>
            </w:r>
          </w:p>
        </w:tc>
        <w:tc>
          <w:tcPr>
            <w:tcW w:w="2688" w:type="dxa"/>
            <w:vAlign w:val="center"/>
          </w:tcPr>
          <w:p w:rsidR="005C028D" w:rsidRPr="00D61E3A" w:rsidRDefault="005C028D" w:rsidP="0021699C">
            <w:pPr>
              <w:jc w:val="center"/>
              <w:rPr>
                <w:rFonts w:asciiTheme="minorHAnsi" w:hAnsiTheme="minorHAnsi" w:cstheme="minorHAnsi"/>
              </w:rPr>
            </w:pPr>
            <w:r>
              <w:rPr>
                <w:rFonts w:asciiTheme="minorHAnsi" w:hAnsiTheme="minorHAnsi" w:cstheme="minorHAnsi"/>
                <w:color w:val="FF0000"/>
              </w:rPr>
              <w:t>Minimal Cost</w:t>
            </w:r>
          </w:p>
        </w:tc>
        <w:tc>
          <w:tcPr>
            <w:tcW w:w="3150" w:type="dxa"/>
            <w:vAlign w:val="center"/>
          </w:tcPr>
          <w:p w:rsidR="005C028D" w:rsidRPr="00D61E3A" w:rsidRDefault="005C028D" w:rsidP="0021699C">
            <w:pPr>
              <w:jc w:val="center"/>
              <w:rPr>
                <w:rFonts w:asciiTheme="minorHAnsi" w:hAnsiTheme="minorHAnsi" w:cstheme="minorHAnsi"/>
              </w:rPr>
            </w:pPr>
            <w:r>
              <w:rPr>
                <w:rFonts w:asciiTheme="minorHAnsi" w:hAnsiTheme="minorHAnsi" w:cstheme="minorHAnsi"/>
                <w:color w:val="FF0000"/>
              </w:rPr>
              <w:t>Very High Potential</w:t>
            </w: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2</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3</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4</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5</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6</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7</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8</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9</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10</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11</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12</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13</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14</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15</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r w:rsidR="005C028D" w:rsidRPr="00D61E3A" w:rsidTr="0021699C">
        <w:trPr>
          <w:trHeight w:val="527"/>
          <w:jc w:val="center"/>
        </w:trPr>
        <w:tc>
          <w:tcPr>
            <w:tcW w:w="1357" w:type="dxa"/>
            <w:shd w:val="clear" w:color="auto" w:fill="E7E6E6" w:themeFill="background2"/>
            <w:vAlign w:val="center"/>
          </w:tcPr>
          <w:p w:rsidR="005C028D" w:rsidRPr="00D61E3A" w:rsidRDefault="005C028D" w:rsidP="0021699C">
            <w:pPr>
              <w:jc w:val="center"/>
              <w:rPr>
                <w:rFonts w:asciiTheme="minorHAnsi" w:hAnsiTheme="minorHAnsi" w:cstheme="minorHAnsi"/>
              </w:rPr>
            </w:pPr>
            <w:r w:rsidRPr="00D61E3A">
              <w:rPr>
                <w:rFonts w:asciiTheme="minorHAnsi" w:hAnsiTheme="minorHAnsi" w:cstheme="minorHAnsi"/>
              </w:rPr>
              <w:t>16</w:t>
            </w:r>
          </w:p>
        </w:tc>
        <w:tc>
          <w:tcPr>
            <w:tcW w:w="2688" w:type="dxa"/>
            <w:vAlign w:val="center"/>
          </w:tcPr>
          <w:p w:rsidR="005C028D" w:rsidRPr="00D61E3A" w:rsidRDefault="005C028D" w:rsidP="0021699C">
            <w:pPr>
              <w:jc w:val="center"/>
              <w:rPr>
                <w:rFonts w:asciiTheme="minorHAnsi" w:hAnsiTheme="minorHAnsi" w:cstheme="minorHAnsi"/>
              </w:rPr>
            </w:pPr>
          </w:p>
        </w:tc>
        <w:tc>
          <w:tcPr>
            <w:tcW w:w="3150" w:type="dxa"/>
            <w:vAlign w:val="center"/>
          </w:tcPr>
          <w:p w:rsidR="005C028D" w:rsidRPr="00D61E3A" w:rsidRDefault="005C028D" w:rsidP="0021699C">
            <w:pPr>
              <w:jc w:val="center"/>
              <w:rPr>
                <w:rFonts w:asciiTheme="minorHAnsi" w:hAnsiTheme="minorHAnsi" w:cstheme="minorHAnsi"/>
              </w:rPr>
            </w:pPr>
          </w:p>
        </w:tc>
      </w:tr>
    </w:tbl>
    <w:p w:rsidR="005C028D" w:rsidRPr="00D61E3A" w:rsidRDefault="005C028D" w:rsidP="005C028D">
      <w:pPr>
        <w:rPr>
          <w:rFonts w:cstheme="minorHAnsi"/>
        </w:rPr>
      </w:pPr>
    </w:p>
    <w:p w:rsidR="005C028D" w:rsidRPr="001A5459" w:rsidRDefault="005C028D" w:rsidP="005C028D">
      <w:pPr>
        <w:rPr>
          <w:rFonts w:cstheme="minorHAnsi"/>
        </w:rPr>
      </w:pPr>
    </w:p>
    <w:p w:rsidR="00C37172" w:rsidRPr="005C028D" w:rsidRDefault="00C37172" w:rsidP="005C028D"/>
    <w:sectPr w:rsidR="00C37172" w:rsidRPr="005C028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756" w:rsidRDefault="009B1756" w:rsidP="00E42FB3">
      <w:pPr>
        <w:spacing w:after="0" w:line="240" w:lineRule="auto"/>
      </w:pPr>
      <w:r>
        <w:separator/>
      </w:r>
    </w:p>
  </w:endnote>
  <w:endnote w:type="continuationSeparator" w:id="0">
    <w:p w:rsidR="009B1756" w:rsidRDefault="009B1756"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8F" w:rsidRDefault="009D70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0B6AFD" w:rsidP="000B6AFD">
        <w:pPr>
          <w:pStyle w:val="Footer"/>
        </w:pPr>
        <w:r>
          <w:tab/>
        </w:r>
        <w:r w:rsidR="00E42FB3">
          <w:fldChar w:fldCharType="begin"/>
        </w:r>
        <w:r w:rsidR="00E42FB3">
          <w:instrText xml:space="preserve"> PAGE   \* MERGEFORMAT </w:instrText>
        </w:r>
        <w:r w:rsidR="00E42FB3">
          <w:fldChar w:fldCharType="separate"/>
        </w:r>
        <w:r w:rsidR="009D708F">
          <w:rPr>
            <w:noProof/>
          </w:rPr>
          <w:t>1</w:t>
        </w:r>
        <w:r w:rsidR="00E42FB3">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8F" w:rsidRDefault="009D70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756" w:rsidRDefault="009B1756" w:rsidP="00E42FB3">
      <w:pPr>
        <w:spacing w:after="0" w:line="240" w:lineRule="auto"/>
      </w:pPr>
      <w:r>
        <w:separator/>
      </w:r>
    </w:p>
  </w:footnote>
  <w:footnote w:type="continuationSeparator" w:id="0">
    <w:p w:rsidR="009B1756" w:rsidRDefault="009B1756"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8F" w:rsidRDefault="009D70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bookmarkStart w:id="1" w:name="_GoBack"/>
    <w:r>
      <w:rPr>
        <w:noProof/>
      </w:rPr>
      <w:drawing>
        <wp:inline distT="0" distB="0" distL="0" distR="0" wp14:anchorId="6824B53F" wp14:editId="634A2653">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1"/>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8F" w:rsidRDefault="009D70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041"/>
    <w:multiLevelType w:val="multilevel"/>
    <w:tmpl w:val="755608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411C7F"/>
    <w:multiLevelType w:val="hybridMultilevel"/>
    <w:tmpl w:val="F5D8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6CDF"/>
    <w:multiLevelType w:val="hybridMultilevel"/>
    <w:tmpl w:val="0A8AB53E"/>
    <w:lvl w:ilvl="0" w:tplc="04090001">
      <w:start w:val="1"/>
      <w:numFmt w:val="bullet"/>
      <w:lvlText w:val=""/>
      <w:lvlJc w:val="left"/>
      <w:pPr>
        <w:ind w:left="820" w:hanging="4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D240C"/>
    <w:multiLevelType w:val="hybridMultilevel"/>
    <w:tmpl w:val="F25C349E"/>
    <w:lvl w:ilvl="0" w:tplc="0409000F">
      <w:start w:val="1"/>
      <w:numFmt w:val="decimal"/>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 w15:restartNumberingAfterBreak="0">
    <w:nsid w:val="268336A7"/>
    <w:multiLevelType w:val="hybridMultilevel"/>
    <w:tmpl w:val="DE58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72B1B"/>
    <w:multiLevelType w:val="hybridMultilevel"/>
    <w:tmpl w:val="B9DA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06AA2"/>
    <w:multiLevelType w:val="hybridMultilevel"/>
    <w:tmpl w:val="03C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6D50594B"/>
    <w:multiLevelType w:val="hybridMultilevel"/>
    <w:tmpl w:val="18802CC8"/>
    <w:lvl w:ilvl="0" w:tplc="BB2C33D0">
      <w:start w:val="2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3"/>
  </w:num>
  <w:num w:numId="6">
    <w:abstractNumId w:val="8"/>
  </w:num>
  <w:num w:numId="7">
    <w:abstractNumId w:val="2"/>
  </w:num>
  <w:num w:numId="8">
    <w:abstractNumId w:val="4"/>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124EC"/>
    <w:rsid w:val="00014F1E"/>
    <w:rsid w:val="00025688"/>
    <w:rsid w:val="00033550"/>
    <w:rsid w:val="000415B9"/>
    <w:rsid w:val="00046FF1"/>
    <w:rsid w:val="00082BB9"/>
    <w:rsid w:val="00090911"/>
    <w:rsid w:val="00096B1B"/>
    <w:rsid w:val="000A77B7"/>
    <w:rsid w:val="000B6AFD"/>
    <w:rsid w:val="000C68EE"/>
    <w:rsid w:val="00110FB4"/>
    <w:rsid w:val="00122270"/>
    <w:rsid w:val="0014469A"/>
    <w:rsid w:val="00154EED"/>
    <w:rsid w:val="00170CFB"/>
    <w:rsid w:val="00171DB0"/>
    <w:rsid w:val="00182958"/>
    <w:rsid w:val="001E7C29"/>
    <w:rsid w:val="002275B1"/>
    <w:rsid w:val="0024393F"/>
    <w:rsid w:val="0026068D"/>
    <w:rsid w:val="002638EF"/>
    <w:rsid w:val="002667CB"/>
    <w:rsid w:val="002720B7"/>
    <w:rsid w:val="002736D1"/>
    <w:rsid w:val="00274591"/>
    <w:rsid w:val="00283180"/>
    <w:rsid w:val="002C122B"/>
    <w:rsid w:val="002F0EB6"/>
    <w:rsid w:val="00325CCF"/>
    <w:rsid w:val="00333CAF"/>
    <w:rsid w:val="0034734D"/>
    <w:rsid w:val="003502DA"/>
    <w:rsid w:val="00355181"/>
    <w:rsid w:val="00380447"/>
    <w:rsid w:val="003A177E"/>
    <w:rsid w:val="00405FC1"/>
    <w:rsid w:val="004103D3"/>
    <w:rsid w:val="00440911"/>
    <w:rsid w:val="0045678F"/>
    <w:rsid w:val="00470BB3"/>
    <w:rsid w:val="00475322"/>
    <w:rsid w:val="004D0596"/>
    <w:rsid w:val="004E5F76"/>
    <w:rsid w:val="004F0B36"/>
    <w:rsid w:val="005166BA"/>
    <w:rsid w:val="005266DA"/>
    <w:rsid w:val="00543378"/>
    <w:rsid w:val="005515A7"/>
    <w:rsid w:val="00573C08"/>
    <w:rsid w:val="005962E2"/>
    <w:rsid w:val="00596DFA"/>
    <w:rsid w:val="005B3F91"/>
    <w:rsid w:val="005C028D"/>
    <w:rsid w:val="005D7083"/>
    <w:rsid w:val="0061482C"/>
    <w:rsid w:val="00623572"/>
    <w:rsid w:val="006264C7"/>
    <w:rsid w:val="00626EDD"/>
    <w:rsid w:val="00641B98"/>
    <w:rsid w:val="00692DD0"/>
    <w:rsid w:val="00694A3B"/>
    <w:rsid w:val="0069585C"/>
    <w:rsid w:val="00695DEA"/>
    <w:rsid w:val="00696686"/>
    <w:rsid w:val="006A42FC"/>
    <w:rsid w:val="006A52CF"/>
    <w:rsid w:val="006A7A72"/>
    <w:rsid w:val="006C654D"/>
    <w:rsid w:val="006C6710"/>
    <w:rsid w:val="006C71D2"/>
    <w:rsid w:val="006F4770"/>
    <w:rsid w:val="00707D98"/>
    <w:rsid w:val="00717BBC"/>
    <w:rsid w:val="0072687A"/>
    <w:rsid w:val="00735B8B"/>
    <w:rsid w:val="007406BC"/>
    <w:rsid w:val="00780548"/>
    <w:rsid w:val="00780775"/>
    <w:rsid w:val="007856C3"/>
    <w:rsid w:val="00791158"/>
    <w:rsid w:val="007B0B5B"/>
    <w:rsid w:val="007B2C7F"/>
    <w:rsid w:val="007B43F2"/>
    <w:rsid w:val="007C1C34"/>
    <w:rsid w:val="007D6357"/>
    <w:rsid w:val="007E30AC"/>
    <w:rsid w:val="007E6442"/>
    <w:rsid w:val="007F046F"/>
    <w:rsid w:val="007F7954"/>
    <w:rsid w:val="00807F1C"/>
    <w:rsid w:val="00817E37"/>
    <w:rsid w:val="008258DD"/>
    <w:rsid w:val="00835942"/>
    <w:rsid w:val="008377CC"/>
    <w:rsid w:val="008542D2"/>
    <w:rsid w:val="00856205"/>
    <w:rsid w:val="008646F1"/>
    <w:rsid w:val="008746E8"/>
    <w:rsid w:val="00884AED"/>
    <w:rsid w:val="008879EB"/>
    <w:rsid w:val="00890DBD"/>
    <w:rsid w:val="00891DDD"/>
    <w:rsid w:val="008A12F5"/>
    <w:rsid w:val="008A3CCD"/>
    <w:rsid w:val="008B67D5"/>
    <w:rsid w:val="008B752E"/>
    <w:rsid w:val="0092444E"/>
    <w:rsid w:val="009445B1"/>
    <w:rsid w:val="00970E81"/>
    <w:rsid w:val="00973C9A"/>
    <w:rsid w:val="009751DA"/>
    <w:rsid w:val="009847F8"/>
    <w:rsid w:val="00986DE3"/>
    <w:rsid w:val="009B1756"/>
    <w:rsid w:val="009B330F"/>
    <w:rsid w:val="009D708F"/>
    <w:rsid w:val="009E4DE0"/>
    <w:rsid w:val="009F1C2A"/>
    <w:rsid w:val="00A75209"/>
    <w:rsid w:val="00A8531B"/>
    <w:rsid w:val="00A86A33"/>
    <w:rsid w:val="00AD5260"/>
    <w:rsid w:val="00AE3BD1"/>
    <w:rsid w:val="00AE5018"/>
    <w:rsid w:val="00B015A6"/>
    <w:rsid w:val="00B059E2"/>
    <w:rsid w:val="00B2012F"/>
    <w:rsid w:val="00B35FCE"/>
    <w:rsid w:val="00B874A2"/>
    <w:rsid w:val="00BC586D"/>
    <w:rsid w:val="00BF04FD"/>
    <w:rsid w:val="00BF4F26"/>
    <w:rsid w:val="00BF55B7"/>
    <w:rsid w:val="00C04195"/>
    <w:rsid w:val="00C35C65"/>
    <w:rsid w:val="00C37172"/>
    <w:rsid w:val="00C61D7D"/>
    <w:rsid w:val="00C70EB3"/>
    <w:rsid w:val="00C80ED5"/>
    <w:rsid w:val="00CB4A7E"/>
    <w:rsid w:val="00CF2084"/>
    <w:rsid w:val="00D06C5B"/>
    <w:rsid w:val="00D1166D"/>
    <w:rsid w:val="00D15212"/>
    <w:rsid w:val="00D1796F"/>
    <w:rsid w:val="00D33ED2"/>
    <w:rsid w:val="00D36EF2"/>
    <w:rsid w:val="00D42AFF"/>
    <w:rsid w:val="00D44453"/>
    <w:rsid w:val="00D541D0"/>
    <w:rsid w:val="00D56DF4"/>
    <w:rsid w:val="00D622F9"/>
    <w:rsid w:val="00D766A5"/>
    <w:rsid w:val="00D81905"/>
    <w:rsid w:val="00DC0993"/>
    <w:rsid w:val="00DD1B5F"/>
    <w:rsid w:val="00DD75F3"/>
    <w:rsid w:val="00DE69C5"/>
    <w:rsid w:val="00DF3BF5"/>
    <w:rsid w:val="00E127B4"/>
    <w:rsid w:val="00E37CD6"/>
    <w:rsid w:val="00E42FB3"/>
    <w:rsid w:val="00E57AD2"/>
    <w:rsid w:val="00E57DD3"/>
    <w:rsid w:val="00E7037D"/>
    <w:rsid w:val="00E705F4"/>
    <w:rsid w:val="00E80BF2"/>
    <w:rsid w:val="00E903FA"/>
    <w:rsid w:val="00EA3A97"/>
    <w:rsid w:val="00EA448A"/>
    <w:rsid w:val="00EB1557"/>
    <w:rsid w:val="00EC6326"/>
    <w:rsid w:val="00ED005D"/>
    <w:rsid w:val="00ED48EF"/>
    <w:rsid w:val="00EF0D04"/>
    <w:rsid w:val="00F303D5"/>
    <w:rsid w:val="00F36590"/>
    <w:rsid w:val="00F5488D"/>
    <w:rsid w:val="00F605CC"/>
    <w:rsid w:val="00F6606F"/>
    <w:rsid w:val="00F71647"/>
    <w:rsid w:val="00FA3ABD"/>
    <w:rsid w:val="00FE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28D"/>
  </w:style>
  <w:style w:type="paragraph" w:styleId="Heading1">
    <w:name w:val="heading 1"/>
    <w:basedOn w:val="Normal"/>
    <w:next w:val="Normal"/>
    <w:link w:val="Heading1Char"/>
    <w:uiPriority w:val="9"/>
    <w:qFormat/>
    <w:rsid w:val="00807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80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1C"/>
    <w:rPr>
      <w:rFonts w:ascii="Segoe UI" w:hAnsi="Segoe UI" w:cs="Segoe UI"/>
      <w:sz w:val="18"/>
      <w:szCs w:val="18"/>
    </w:rPr>
  </w:style>
  <w:style w:type="character" w:customStyle="1" w:styleId="Heading1Char">
    <w:name w:val="Heading 1 Char"/>
    <w:basedOn w:val="DefaultParagraphFont"/>
    <w:link w:val="Heading1"/>
    <w:uiPriority w:val="9"/>
    <w:rsid w:val="00807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F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07F1C"/>
    <w:pPr>
      <w:ind w:left="720"/>
      <w:contextualSpacing/>
    </w:pPr>
  </w:style>
  <w:style w:type="character" w:styleId="CommentReference">
    <w:name w:val="annotation reference"/>
    <w:basedOn w:val="DefaultParagraphFont"/>
    <w:uiPriority w:val="99"/>
    <w:semiHidden/>
    <w:unhideWhenUsed/>
    <w:rsid w:val="00807F1C"/>
    <w:rPr>
      <w:sz w:val="16"/>
      <w:szCs w:val="16"/>
    </w:rPr>
  </w:style>
  <w:style w:type="paragraph" w:styleId="CommentText">
    <w:name w:val="annotation text"/>
    <w:basedOn w:val="Normal"/>
    <w:link w:val="CommentTextChar"/>
    <w:uiPriority w:val="99"/>
    <w:unhideWhenUsed/>
    <w:rsid w:val="00807F1C"/>
    <w:pPr>
      <w:spacing w:line="240" w:lineRule="auto"/>
    </w:pPr>
    <w:rPr>
      <w:sz w:val="20"/>
      <w:szCs w:val="20"/>
    </w:rPr>
  </w:style>
  <w:style w:type="character" w:customStyle="1" w:styleId="CommentTextChar">
    <w:name w:val="Comment Text Char"/>
    <w:basedOn w:val="DefaultParagraphFont"/>
    <w:link w:val="CommentText"/>
    <w:uiPriority w:val="99"/>
    <w:rsid w:val="00807F1C"/>
    <w:rPr>
      <w:sz w:val="20"/>
      <w:szCs w:val="20"/>
    </w:rPr>
  </w:style>
  <w:style w:type="paragraph" w:styleId="Caption">
    <w:name w:val="caption"/>
    <w:basedOn w:val="Normal"/>
    <w:next w:val="Normal"/>
    <w:uiPriority w:val="35"/>
    <w:unhideWhenUsed/>
    <w:qFormat/>
    <w:rsid w:val="00807F1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04195"/>
    <w:rPr>
      <w:b/>
      <w:bCs/>
    </w:rPr>
  </w:style>
  <w:style w:type="character" w:customStyle="1" w:styleId="CommentSubjectChar">
    <w:name w:val="Comment Subject Char"/>
    <w:basedOn w:val="CommentTextChar"/>
    <w:link w:val="CommentSubject"/>
    <w:uiPriority w:val="99"/>
    <w:semiHidden/>
    <w:rsid w:val="00C04195"/>
    <w:rPr>
      <w:b/>
      <w:bCs/>
      <w:sz w:val="20"/>
      <w:szCs w:val="20"/>
    </w:rPr>
  </w:style>
  <w:style w:type="character" w:styleId="Hyperlink">
    <w:name w:val="Hyperlink"/>
    <w:basedOn w:val="DefaultParagraphFont"/>
    <w:uiPriority w:val="99"/>
    <w:unhideWhenUsed/>
    <w:rsid w:val="002720B7"/>
    <w:rPr>
      <w:color w:val="0563C1" w:themeColor="hyperlink"/>
      <w:u w:val="single"/>
    </w:rPr>
  </w:style>
  <w:style w:type="character" w:customStyle="1" w:styleId="UnresolvedMention1">
    <w:name w:val="Unresolved Mention1"/>
    <w:basedOn w:val="DefaultParagraphFont"/>
    <w:uiPriority w:val="99"/>
    <w:semiHidden/>
    <w:unhideWhenUsed/>
    <w:rsid w:val="002720B7"/>
    <w:rPr>
      <w:color w:val="605E5C"/>
      <w:shd w:val="clear" w:color="auto" w:fill="E1DFDD"/>
    </w:rPr>
  </w:style>
  <w:style w:type="paragraph" w:styleId="Revision">
    <w:name w:val="Revision"/>
    <w:hidden/>
    <w:uiPriority w:val="99"/>
    <w:semiHidden/>
    <w:rsid w:val="00405FC1"/>
    <w:pPr>
      <w:spacing w:after="0" w:line="240" w:lineRule="auto"/>
    </w:pPr>
  </w:style>
  <w:style w:type="character" w:styleId="FollowedHyperlink">
    <w:name w:val="FollowedHyperlink"/>
    <w:basedOn w:val="DefaultParagraphFont"/>
    <w:uiPriority w:val="99"/>
    <w:semiHidden/>
    <w:unhideWhenUsed/>
    <w:rsid w:val="00EA448A"/>
    <w:rPr>
      <w:color w:val="954F72" w:themeColor="followedHyperlink"/>
      <w:u w:val="single"/>
    </w:rPr>
  </w:style>
  <w:style w:type="character" w:styleId="PlaceholderText">
    <w:name w:val="Placeholder Text"/>
    <w:basedOn w:val="DefaultParagraphFont"/>
    <w:uiPriority w:val="99"/>
    <w:semiHidden/>
    <w:rsid w:val="005166BA"/>
    <w:rPr>
      <w:color w:val="808080"/>
    </w:rPr>
  </w:style>
  <w:style w:type="paragraph" w:customStyle="1" w:styleId="NRELTableCaption">
    <w:name w:val="NREL_Table_Caption"/>
    <w:basedOn w:val="Caption"/>
    <w:next w:val="NRELBodyText"/>
    <w:qFormat/>
    <w:rsid w:val="00780775"/>
    <w:pPr>
      <w:keepNext/>
      <w:autoSpaceDE w:val="0"/>
      <w:autoSpaceDN w:val="0"/>
      <w:adjustRightInd w:val="0"/>
      <w:spacing w:before="120" w:after="120"/>
      <w:jc w:val="center"/>
    </w:pPr>
    <w:rPr>
      <w:rFonts w:ascii="Arial" w:eastAsia="Times" w:hAnsi="Arial" w:cs="Times New Roman"/>
      <w:b/>
      <w:bCs/>
      <w:i w:val="0"/>
      <w:color w:val="000000" w:themeColor="text1"/>
      <w:sz w:val="20"/>
    </w:rPr>
  </w:style>
  <w:style w:type="paragraph" w:customStyle="1" w:styleId="NRELBullet01">
    <w:name w:val="NREL_Bullet_01"/>
    <w:basedOn w:val="ListBullet"/>
    <w:qFormat/>
    <w:rsid w:val="008646F1"/>
    <w:pPr>
      <w:numPr>
        <w:numId w:val="0"/>
      </w:numPr>
      <w:spacing w:after="120" w:line="240" w:lineRule="auto"/>
      <w:ind w:left="720" w:hanging="36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8646F1"/>
    <w:pPr>
      <w:numPr>
        <w:numId w:val="9"/>
      </w:num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11FF8-58CC-4466-BAD8-FCE5FB605418}">
  <ds:schemaRefs>
    <ds:schemaRef ds:uri="http://schemas.microsoft.com/sharepoint/events"/>
  </ds:schemaRefs>
</ds:datastoreItem>
</file>

<file path=customXml/itemProps2.xml><?xml version="1.0" encoding="utf-8"?>
<ds:datastoreItem xmlns:ds="http://schemas.openxmlformats.org/officeDocument/2006/customXml" ds:itemID="{9BC70C6F-A4EC-4517-BE76-8E2E41868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0CCBA-27A2-4618-BF41-898A86971EF9}">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4.xml><?xml version="1.0" encoding="utf-8"?>
<ds:datastoreItem xmlns:ds="http://schemas.openxmlformats.org/officeDocument/2006/customXml" ds:itemID="{E04CE582-0D94-44B5-9345-6BA496E75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4</cp:revision>
  <dcterms:created xsi:type="dcterms:W3CDTF">2020-07-23T00:18:00Z</dcterms:created>
  <dcterms:modified xsi:type="dcterms:W3CDTF">2020-07-26T16:58:00Z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