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A8BD1" w14:textId="10BE84A3" w:rsidR="002360F1" w:rsidRDefault="002261A8" w:rsidP="002261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TRN </w:t>
      </w:r>
      <w:r w:rsidR="00E14A54">
        <w:rPr>
          <w:b/>
          <w:sz w:val="28"/>
          <w:szCs w:val="28"/>
        </w:rPr>
        <w:t>Resource</w:t>
      </w:r>
      <w:r w:rsidRPr="004E5BD2">
        <w:rPr>
          <w:b/>
          <w:sz w:val="28"/>
          <w:szCs w:val="28"/>
        </w:rPr>
        <w:t xml:space="preserve">: </w:t>
      </w:r>
      <w:r w:rsidR="005A092D">
        <w:rPr>
          <w:b/>
          <w:sz w:val="28"/>
          <w:szCs w:val="28"/>
        </w:rPr>
        <w:t>Execution Plan</w:t>
      </w:r>
    </w:p>
    <w:tbl>
      <w:tblPr>
        <w:tblStyle w:val="GridTable5Dark-Accent5"/>
        <w:tblW w:w="13740" w:type="dxa"/>
        <w:tblLook w:val="06A0" w:firstRow="1" w:lastRow="0" w:firstColumn="1" w:lastColumn="0" w:noHBand="1" w:noVBand="1"/>
      </w:tblPr>
      <w:tblGrid>
        <w:gridCol w:w="2640"/>
        <w:gridCol w:w="4375"/>
        <w:gridCol w:w="2700"/>
        <w:gridCol w:w="4025"/>
      </w:tblGrid>
      <w:tr w:rsidR="008B3CE6" w:rsidRPr="00CB1011" w14:paraId="3E0D1E06" w14:textId="77777777" w:rsidTr="00740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2A596645" w14:textId="1D3B6BC7" w:rsidR="008B3CE6" w:rsidRPr="00CB1011" w:rsidRDefault="008B3CE6" w:rsidP="00740B78">
            <w:pPr>
              <w:spacing w:after="160" w:line="259" w:lineRule="auto"/>
            </w:pPr>
            <w:r w:rsidRPr="00CB1011">
              <w:t xml:space="preserve">Funding </w:t>
            </w:r>
            <w:r w:rsidR="00C8396A">
              <w:t>s</w:t>
            </w:r>
            <w:r w:rsidRPr="00CB1011">
              <w:t>ource</w:t>
            </w:r>
            <w:r w:rsidR="003F12D3">
              <w:t xml:space="preserve"> (include all </w:t>
            </w:r>
            <w:r w:rsidR="00C17F8F">
              <w:t>different streams)</w:t>
            </w:r>
            <w:r w:rsidRPr="00CB1011">
              <w:t>:</w:t>
            </w:r>
          </w:p>
        </w:tc>
        <w:tc>
          <w:tcPr>
            <w:tcW w:w="11100" w:type="dxa"/>
            <w:gridSpan w:val="3"/>
            <w:shd w:val="clear" w:color="auto" w:fill="DEEAF6" w:themeFill="accent5" w:themeFillTint="33"/>
            <w:hideMark/>
          </w:tcPr>
          <w:p w14:paraId="42B53DB5" w14:textId="77777777" w:rsidR="008B3CE6" w:rsidRPr="00CB1011" w:rsidRDefault="008B3CE6" w:rsidP="00740B78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B1011">
              <w:t> </w:t>
            </w:r>
          </w:p>
        </w:tc>
      </w:tr>
      <w:tr w:rsidR="008B3CE6" w:rsidRPr="00CB1011" w14:paraId="298E8C34" w14:textId="77777777" w:rsidTr="005E72DA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18459AC8" w14:textId="722E5225" w:rsidR="008B3CE6" w:rsidRPr="00CB1011" w:rsidRDefault="008B3CE6" w:rsidP="00740B78">
            <w:pPr>
              <w:spacing w:after="160" w:line="259" w:lineRule="auto"/>
            </w:pPr>
            <w:r w:rsidRPr="00CB1011">
              <w:t xml:space="preserve">Funding </w:t>
            </w:r>
            <w:r w:rsidR="00C8396A">
              <w:t>s</w:t>
            </w:r>
            <w:r w:rsidRPr="00CB1011">
              <w:t xml:space="preserve">ource </w:t>
            </w:r>
            <w:r w:rsidR="00C8396A">
              <w:t>i</w:t>
            </w:r>
            <w:r w:rsidRPr="00CB1011">
              <w:t xml:space="preserve">nformation (deadlines, considerations): </w:t>
            </w:r>
          </w:p>
        </w:tc>
        <w:tc>
          <w:tcPr>
            <w:tcW w:w="11100" w:type="dxa"/>
            <w:gridSpan w:val="3"/>
            <w:hideMark/>
          </w:tcPr>
          <w:p w14:paraId="414FB2E3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49285C" w:rsidRPr="00CB1011" w14:paraId="77949449" w14:textId="77777777" w:rsidTr="008264F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E5CA28C" w14:textId="76125B56" w:rsidR="0049285C" w:rsidRPr="00CB1011" w:rsidRDefault="0049285C" w:rsidP="00740B78">
            <w:r>
              <w:t xml:space="preserve">Acquisition </w:t>
            </w:r>
            <w:r w:rsidR="00C8396A">
              <w:t>m</w:t>
            </w:r>
            <w:r>
              <w:t>anager:</w:t>
            </w:r>
          </w:p>
        </w:tc>
        <w:tc>
          <w:tcPr>
            <w:tcW w:w="0" w:type="dxa"/>
            <w:gridSpan w:val="3"/>
          </w:tcPr>
          <w:p w14:paraId="42D4C4F4" w14:textId="77777777" w:rsidR="0049285C" w:rsidRPr="00CB1011" w:rsidRDefault="0049285C" w:rsidP="00740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B3CE6" w:rsidRPr="00CB1011" w14:paraId="2A33045A" w14:textId="77777777" w:rsidTr="006B52C5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vMerge w:val="restart"/>
            <w:hideMark/>
          </w:tcPr>
          <w:p w14:paraId="5CA56348" w14:textId="3946E2DC" w:rsidR="008B3CE6" w:rsidRPr="00CB1011" w:rsidRDefault="008B3CE6" w:rsidP="00740B78">
            <w:pPr>
              <w:spacing w:after="160" w:line="259" w:lineRule="auto"/>
            </w:pPr>
            <w:r w:rsidRPr="00CB1011">
              <w:t xml:space="preserve">Projects </w:t>
            </w:r>
            <w:r w:rsidR="00C8396A">
              <w:t>i</w:t>
            </w:r>
            <w:r w:rsidRPr="00CB1011">
              <w:t xml:space="preserve">ncluded (required or nice to have): </w:t>
            </w:r>
          </w:p>
        </w:tc>
        <w:tc>
          <w:tcPr>
            <w:tcW w:w="4375" w:type="dxa"/>
            <w:vMerge w:val="restart"/>
            <w:hideMark/>
          </w:tcPr>
          <w:p w14:paraId="4FDEAA6E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  <w:tc>
          <w:tcPr>
            <w:tcW w:w="2700" w:type="dxa"/>
            <w:shd w:val="clear" w:color="auto" w:fill="5B9BD5" w:themeFill="accent5"/>
            <w:hideMark/>
          </w:tcPr>
          <w:p w14:paraId="2C3D1FAB" w14:textId="3361E8FF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CB1011">
              <w:rPr>
                <w:b/>
                <w:color w:val="FFFFFF" w:themeColor="background1"/>
              </w:rPr>
              <w:t xml:space="preserve">Solutions </w:t>
            </w:r>
            <w:r w:rsidR="00C8396A">
              <w:rPr>
                <w:b/>
                <w:color w:val="FFFFFF" w:themeColor="background1"/>
              </w:rPr>
              <w:t>f</w:t>
            </w:r>
            <w:r w:rsidRPr="00CB1011">
              <w:rPr>
                <w:b/>
                <w:color w:val="FFFFFF" w:themeColor="background1"/>
              </w:rPr>
              <w:t xml:space="preserve">ully </w:t>
            </w:r>
            <w:r w:rsidR="00C8396A">
              <w:rPr>
                <w:b/>
                <w:color w:val="FFFFFF" w:themeColor="background1"/>
              </w:rPr>
              <w:t>a</w:t>
            </w:r>
            <w:r w:rsidRPr="00CB1011">
              <w:rPr>
                <w:b/>
                <w:color w:val="FFFFFF" w:themeColor="background1"/>
              </w:rPr>
              <w:t>ddressed:</w:t>
            </w:r>
          </w:p>
        </w:tc>
        <w:tc>
          <w:tcPr>
            <w:tcW w:w="4025" w:type="dxa"/>
            <w:hideMark/>
          </w:tcPr>
          <w:p w14:paraId="3FF4B791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5DABC972" w14:textId="77777777" w:rsidTr="00740B78">
        <w:trPr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23ABFE6" w14:textId="77777777" w:rsidR="008B3CE6" w:rsidRPr="00CB1011" w:rsidRDefault="008B3CE6" w:rsidP="00740B78">
            <w:pPr>
              <w:spacing w:after="160" w:line="259" w:lineRule="auto"/>
            </w:pPr>
          </w:p>
        </w:tc>
        <w:tc>
          <w:tcPr>
            <w:tcW w:w="4375" w:type="dxa"/>
            <w:vMerge/>
            <w:hideMark/>
          </w:tcPr>
          <w:p w14:paraId="22E08DCF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700" w:type="dxa"/>
            <w:shd w:val="clear" w:color="auto" w:fill="5B9BD5" w:themeFill="accent5"/>
            <w:hideMark/>
          </w:tcPr>
          <w:p w14:paraId="1BACFAF9" w14:textId="46AF2EF6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CB1011">
              <w:rPr>
                <w:b/>
                <w:color w:val="FFFFFF" w:themeColor="background1"/>
              </w:rPr>
              <w:t xml:space="preserve">Solutions </w:t>
            </w:r>
            <w:r w:rsidR="00C8396A">
              <w:rPr>
                <w:b/>
                <w:color w:val="FFFFFF" w:themeColor="background1"/>
              </w:rPr>
              <w:t>p</w:t>
            </w:r>
            <w:r w:rsidRPr="00CB1011">
              <w:rPr>
                <w:b/>
                <w:color w:val="FFFFFF" w:themeColor="background1"/>
              </w:rPr>
              <w:t xml:space="preserve">artially </w:t>
            </w:r>
            <w:r w:rsidR="00C8396A">
              <w:rPr>
                <w:b/>
                <w:color w:val="FFFFFF" w:themeColor="background1"/>
              </w:rPr>
              <w:t>a</w:t>
            </w:r>
            <w:r w:rsidRPr="00CB1011">
              <w:rPr>
                <w:b/>
                <w:color w:val="FFFFFF" w:themeColor="background1"/>
              </w:rPr>
              <w:t xml:space="preserve">ddressed: </w:t>
            </w:r>
          </w:p>
        </w:tc>
        <w:tc>
          <w:tcPr>
            <w:tcW w:w="4025" w:type="dxa"/>
            <w:hideMark/>
          </w:tcPr>
          <w:p w14:paraId="5624D27C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32F36CD9" w14:textId="77777777" w:rsidTr="00740B78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225BF18F" w14:textId="77777777" w:rsidR="008B3CE6" w:rsidRPr="00CB1011" w:rsidRDefault="008B3CE6" w:rsidP="00740B78">
            <w:pPr>
              <w:spacing w:after="160" w:line="259" w:lineRule="auto"/>
            </w:pPr>
            <w:r w:rsidRPr="00CB1011">
              <w:t xml:space="preserve">Scope:  </w:t>
            </w:r>
          </w:p>
        </w:tc>
        <w:tc>
          <w:tcPr>
            <w:tcW w:w="11100" w:type="dxa"/>
            <w:gridSpan w:val="3"/>
            <w:hideMark/>
          </w:tcPr>
          <w:p w14:paraId="3C4EB7F1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0AA9688D" w14:textId="77777777" w:rsidTr="00740B78">
        <w:trPr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3FA38192" w14:textId="49A96F27" w:rsidR="008B3CE6" w:rsidRPr="00CB1011" w:rsidRDefault="008B3CE6" w:rsidP="00740B78">
            <w:pPr>
              <w:spacing w:after="160" w:line="259" w:lineRule="auto"/>
            </w:pPr>
            <w:r w:rsidRPr="00C8396A">
              <w:t xml:space="preserve">Points of </w:t>
            </w:r>
            <w:r w:rsidR="00C8396A">
              <w:t>c</w:t>
            </w:r>
            <w:r w:rsidRPr="00C8396A">
              <w:t xml:space="preserve">ontact </w:t>
            </w:r>
            <w:r w:rsidRPr="00CB1011">
              <w:t>(including champion)</w:t>
            </w:r>
            <w:r w:rsidR="00C8396A">
              <w:t>:</w:t>
            </w:r>
          </w:p>
        </w:tc>
        <w:tc>
          <w:tcPr>
            <w:tcW w:w="11100" w:type="dxa"/>
            <w:gridSpan w:val="3"/>
            <w:hideMark/>
          </w:tcPr>
          <w:p w14:paraId="7EAE957A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590BBC5D" w14:textId="77777777" w:rsidTr="00740B78">
        <w:trPr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201CAD2F" w14:textId="540CA9B6" w:rsidR="008B3CE6" w:rsidRPr="00CB1011" w:rsidRDefault="008B3CE6" w:rsidP="00740B78">
            <w:pPr>
              <w:spacing w:after="160" w:line="259" w:lineRule="auto"/>
            </w:pPr>
            <w:r w:rsidRPr="00CB1011">
              <w:t>Risks/</w:t>
            </w:r>
            <w:r w:rsidR="00C8396A">
              <w:t>g</w:t>
            </w:r>
            <w:r w:rsidRPr="00CB1011">
              <w:t xml:space="preserve">aps </w:t>
            </w:r>
            <w:r w:rsidR="00C8396A">
              <w:t>a</w:t>
            </w:r>
            <w:r w:rsidRPr="00CB1011">
              <w:t xml:space="preserve">ddressed &amp; </w:t>
            </w:r>
            <w:r w:rsidR="00C8396A">
              <w:t>g</w:t>
            </w:r>
            <w:r w:rsidRPr="00CB1011">
              <w:t xml:space="preserve">eneral </w:t>
            </w:r>
            <w:r w:rsidR="00C8396A">
              <w:t>r</w:t>
            </w:r>
            <w:r w:rsidRPr="00CB1011">
              <w:t xml:space="preserve">equirements: </w:t>
            </w:r>
          </w:p>
        </w:tc>
        <w:tc>
          <w:tcPr>
            <w:tcW w:w="11100" w:type="dxa"/>
            <w:gridSpan w:val="3"/>
            <w:hideMark/>
          </w:tcPr>
          <w:p w14:paraId="072CB440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4777FA23" w14:textId="77777777" w:rsidTr="005E72DA">
        <w:trPr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32460FB5" w14:textId="5B4DFA16" w:rsidR="008B3CE6" w:rsidRPr="00CB1011" w:rsidRDefault="008B3CE6" w:rsidP="00740B78">
            <w:pPr>
              <w:spacing w:after="160" w:line="259" w:lineRule="auto"/>
            </w:pPr>
            <w:r>
              <w:t>Project c</w:t>
            </w:r>
            <w:r w:rsidRPr="00CB1011">
              <w:t>onsiderations (</w:t>
            </w:r>
            <w:r w:rsidR="00C8396A">
              <w:t>t</w:t>
            </w:r>
            <w:r w:rsidRPr="00CB1011">
              <w:t xml:space="preserve">ime, </w:t>
            </w:r>
            <w:r w:rsidR="00C8396A">
              <w:t>s</w:t>
            </w:r>
            <w:r w:rsidRPr="00CB1011">
              <w:t>ite resilience priorities etc</w:t>
            </w:r>
            <w:r>
              <w:t>.</w:t>
            </w:r>
            <w:r w:rsidRPr="00CB1011">
              <w:t>):</w:t>
            </w:r>
          </w:p>
        </w:tc>
        <w:tc>
          <w:tcPr>
            <w:tcW w:w="11100" w:type="dxa"/>
            <w:gridSpan w:val="3"/>
            <w:hideMark/>
          </w:tcPr>
          <w:p w14:paraId="44D55703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5B50D485" w14:textId="77777777" w:rsidTr="005E72DA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60C3E7B4" w14:textId="77777777" w:rsidR="008B3CE6" w:rsidRPr="00CB1011" w:rsidRDefault="008B3CE6" w:rsidP="00740B78">
            <w:pPr>
              <w:spacing w:after="160" w:line="259" w:lineRule="auto"/>
            </w:pPr>
            <w:r w:rsidRPr="00CB1011">
              <w:t>High-level cost estimates</w:t>
            </w:r>
            <w:r>
              <w:t xml:space="preserve">: </w:t>
            </w:r>
          </w:p>
        </w:tc>
        <w:tc>
          <w:tcPr>
            <w:tcW w:w="11100" w:type="dxa"/>
            <w:gridSpan w:val="3"/>
            <w:hideMark/>
          </w:tcPr>
          <w:p w14:paraId="569CE02C" w14:textId="77777777" w:rsidR="008B3CE6" w:rsidRPr="00CB1011" w:rsidRDefault="008B3CE6" w:rsidP="00740B78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</w:p>
        </w:tc>
      </w:tr>
      <w:tr w:rsidR="008B3CE6" w:rsidRPr="00CB1011" w14:paraId="0E527406" w14:textId="77777777" w:rsidTr="008264F2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  <w:hideMark/>
          </w:tcPr>
          <w:p w14:paraId="46F5D8AB" w14:textId="5980180D" w:rsidR="008B3CE6" w:rsidRPr="00CB1011" w:rsidRDefault="008B3CE6" w:rsidP="00740B78">
            <w:pPr>
              <w:spacing w:after="160" w:line="259" w:lineRule="auto"/>
            </w:pPr>
            <w:r w:rsidRPr="00CB1011">
              <w:t xml:space="preserve">Next </w:t>
            </w:r>
            <w:r w:rsidR="00C8396A">
              <w:t>s</w:t>
            </w:r>
            <w:r w:rsidRPr="00CB1011">
              <w:t xml:space="preserve">teps: </w:t>
            </w:r>
          </w:p>
        </w:tc>
        <w:tc>
          <w:tcPr>
            <w:tcW w:w="11100" w:type="dxa"/>
            <w:gridSpan w:val="3"/>
            <w:hideMark/>
          </w:tcPr>
          <w:p w14:paraId="6085F69B" w14:textId="4E6094AE" w:rsidR="008B3CE6" w:rsidRPr="00CB1011" w:rsidRDefault="008B3CE6" w:rsidP="00047207">
            <w:pPr>
              <w:tabs>
                <w:tab w:val="left" w:pos="9400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B1011">
              <w:rPr>
                <w:b/>
              </w:rPr>
              <w:t> </w:t>
            </w:r>
            <w:r w:rsidR="00047207">
              <w:rPr>
                <w:b/>
              </w:rPr>
              <w:tab/>
            </w:r>
          </w:p>
        </w:tc>
      </w:tr>
    </w:tbl>
    <w:p w14:paraId="74B8B17F" w14:textId="6D2B6204" w:rsidR="00D54478" w:rsidRDefault="00D54478"/>
    <w:sectPr w:rsidR="00D54478" w:rsidSect="008264F2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E3F48" w14:textId="77777777" w:rsidR="00EC2700" w:rsidRDefault="00EC2700" w:rsidP="0010042C">
      <w:pPr>
        <w:spacing w:after="0" w:line="240" w:lineRule="auto"/>
      </w:pPr>
      <w:r>
        <w:separator/>
      </w:r>
    </w:p>
  </w:endnote>
  <w:endnote w:type="continuationSeparator" w:id="0">
    <w:p w14:paraId="4E17CCF5" w14:textId="77777777" w:rsidR="00EC2700" w:rsidRDefault="00EC2700" w:rsidP="0010042C">
      <w:pPr>
        <w:spacing w:after="0" w:line="240" w:lineRule="auto"/>
      </w:pPr>
      <w:r>
        <w:continuationSeparator/>
      </w:r>
    </w:p>
  </w:endnote>
  <w:endnote w:type="continuationNotice" w:id="1">
    <w:p w14:paraId="6DA02EBA" w14:textId="77777777" w:rsidR="00EC2700" w:rsidRDefault="00EC27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E9A77" w14:textId="77777777" w:rsidR="00EC2700" w:rsidRDefault="00EC2700" w:rsidP="0010042C">
      <w:pPr>
        <w:spacing w:after="0" w:line="240" w:lineRule="auto"/>
      </w:pPr>
      <w:r>
        <w:separator/>
      </w:r>
    </w:p>
  </w:footnote>
  <w:footnote w:type="continuationSeparator" w:id="0">
    <w:p w14:paraId="0C6F8D1D" w14:textId="77777777" w:rsidR="00EC2700" w:rsidRDefault="00EC2700" w:rsidP="0010042C">
      <w:pPr>
        <w:spacing w:after="0" w:line="240" w:lineRule="auto"/>
      </w:pPr>
      <w:r>
        <w:continuationSeparator/>
      </w:r>
    </w:p>
  </w:footnote>
  <w:footnote w:type="continuationNotice" w:id="1">
    <w:p w14:paraId="48F79E4C" w14:textId="77777777" w:rsidR="00EC2700" w:rsidRDefault="00EC27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13102" w14:textId="77777777" w:rsidR="00D56D0A" w:rsidRDefault="0010042C">
    <w:pPr>
      <w:pStyle w:val="Header"/>
    </w:pPr>
    <w:r>
      <w:rPr>
        <w:noProof/>
      </w:rPr>
      <w:drawing>
        <wp:inline distT="0" distB="0" distL="0" distR="0" wp14:anchorId="6C14739B" wp14:editId="67A3ECC1">
          <wp:extent cx="1304925" cy="4591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807B6">
      <w:rPr>
        <w:sz w:val="32"/>
      </w:rPr>
      <w:tab/>
    </w:r>
    <w:r w:rsidR="00812D0C" w:rsidRPr="00E42FB3">
      <w:rPr>
        <w:sz w:val="32"/>
      </w:rPr>
      <w:t>Technical Resilience Navigator</w:t>
    </w:r>
  </w:p>
  <w:p w14:paraId="39C1F2E4" w14:textId="77777777" w:rsidR="00812D0C" w:rsidRDefault="00812D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EA853FD"/>
    <w:rsid w:val="00003D67"/>
    <w:rsid w:val="00047207"/>
    <w:rsid w:val="00080F44"/>
    <w:rsid w:val="0010042C"/>
    <w:rsid w:val="001061E8"/>
    <w:rsid w:val="0014156C"/>
    <w:rsid w:val="001F1D06"/>
    <w:rsid w:val="002261A8"/>
    <w:rsid w:val="002360F1"/>
    <w:rsid w:val="002807B6"/>
    <w:rsid w:val="002D0AA4"/>
    <w:rsid w:val="002F16CA"/>
    <w:rsid w:val="00317BBA"/>
    <w:rsid w:val="003B083E"/>
    <w:rsid w:val="003E1513"/>
    <w:rsid w:val="003F12D3"/>
    <w:rsid w:val="00402BA6"/>
    <w:rsid w:val="004614C0"/>
    <w:rsid w:val="0049285C"/>
    <w:rsid w:val="004D73AD"/>
    <w:rsid w:val="00512B2C"/>
    <w:rsid w:val="00580639"/>
    <w:rsid w:val="00585F41"/>
    <w:rsid w:val="00593047"/>
    <w:rsid w:val="005A092D"/>
    <w:rsid w:val="005E72DA"/>
    <w:rsid w:val="00622B54"/>
    <w:rsid w:val="00627326"/>
    <w:rsid w:val="00632D5F"/>
    <w:rsid w:val="006B52C5"/>
    <w:rsid w:val="006D151E"/>
    <w:rsid w:val="00740536"/>
    <w:rsid w:val="007A3938"/>
    <w:rsid w:val="00812D0C"/>
    <w:rsid w:val="008264F2"/>
    <w:rsid w:val="00871EB0"/>
    <w:rsid w:val="0088566D"/>
    <w:rsid w:val="008A6D9A"/>
    <w:rsid w:val="008B3CE6"/>
    <w:rsid w:val="009A4ACE"/>
    <w:rsid w:val="009A769A"/>
    <w:rsid w:val="009E6F40"/>
    <w:rsid w:val="00A10D8C"/>
    <w:rsid w:val="00A5281B"/>
    <w:rsid w:val="00A70365"/>
    <w:rsid w:val="00AF6515"/>
    <w:rsid w:val="00B21218"/>
    <w:rsid w:val="00B75CD8"/>
    <w:rsid w:val="00BD75B4"/>
    <w:rsid w:val="00C17F8F"/>
    <w:rsid w:val="00C8396A"/>
    <w:rsid w:val="00C95FB3"/>
    <w:rsid w:val="00CA1BE8"/>
    <w:rsid w:val="00CB1011"/>
    <w:rsid w:val="00D54478"/>
    <w:rsid w:val="00D56D0A"/>
    <w:rsid w:val="00DA134B"/>
    <w:rsid w:val="00DA346A"/>
    <w:rsid w:val="00DA51CE"/>
    <w:rsid w:val="00DE3878"/>
    <w:rsid w:val="00E14A54"/>
    <w:rsid w:val="00E4759B"/>
    <w:rsid w:val="00E837BE"/>
    <w:rsid w:val="00EC2700"/>
    <w:rsid w:val="00EC61E4"/>
    <w:rsid w:val="00F37371"/>
    <w:rsid w:val="00F46197"/>
    <w:rsid w:val="00F6413C"/>
    <w:rsid w:val="5EA8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99FC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1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2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0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42C"/>
  </w:style>
  <w:style w:type="paragraph" w:styleId="Footer">
    <w:name w:val="footer"/>
    <w:basedOn w:val="Normal"/>
    <w:link w:val="FooterChar"/>
    <w:uiPriority w:val="99"/>
    <w:unhideWhenUsed/>
    <w:rsid w:val="00100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42C"/>
  </w:style>
  <w:style w:type="table" w:styleId="GridTable1Light">
    <w:name w:val="Grid Table 1 Light"/>
    <w:basedOn w:val="TableNormal"/>
    <w:uiPriority w:val="46"/>
    <w:rsid w:val="0058063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CB10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12B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B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B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B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B2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F65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8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2C15CD-3838-4E27-8DFC-5E0AA9C43A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1DC250-1DFF-41DF-B67A-68F5D1A02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3A233D-0B1A-4130-A51C-E4D75FA699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2021-05-28T22:36:00Z</dcterms:created>
  <dcterms:modified xsi:type="dcterms:W3CDTF">2021-06-01T12:24:00Z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