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2E05F" w14:textId="5B63EE3C" w:rsidR="000C7CAE" w:rsidRDefault="00CE3E19" w:rsidP="000C7CAE">
      <w:pPr>
        <w:rPr>
          <w:b/>
          <w:sz w:val="28"/>
        </w:rPr>
      </w:pPr>
      <w:r>
        <w:rPr>
          <w:b/>
          <w:sz w:val="28"/>
        </w:rPr>
        <w:t xml:space="preserve">Roadmap to Action </w:t>
      </w:r>
      <w:r w:rsidR="000F3B45">
        <w:rPr>
          <w:b/>
          <w:sz w:val="28"/>
        </w:rPr>
        <w:t>Worksheet</w:t>
      </w:r>
      <w:r>
        <w:rPr>
          <w:b/>
          <w:sz w:val="28"/>
        </w:rPr>
        <w:t xml:space="preserve">: </w:t>
      </w:r>
      <w:r w:rsidR="00C13F59" w:rsidRPr="00C13F59">
        <w:rPr>
          <w:b/>
          <w:sz w:val="28"/>
        </w:rPr>
        <w:t>Business Justificatio</w:t>
      </w:r>
      <w:r w:rsidR="001D4C51">
        <w:rPr>
          <w:b/>
          <w:sz w:val="28"/>
        </w:rPr>
        <w:t>n</w:t>
      </w:r>
      <w:r w:rsidR="00C13F59" w:rsidRPr="00C13F59">
        <w:rPr>
          <w:b/>
          <w:sz w:val="28"/>
        </w:rPr>
        <w:t xml:space="preserve"> Capture Data and Analys</w:t>
      </w:r>
      <w:r w:rsidR="006A321D">
        <w:rPr>
          <w:b/>
          <w:sz w:val="28"/>
        </w:rPr>
        <w:t>i</w:t>
      </w:r>
      <w:r w:rsidR="00C13F59" w:rsidRPr="00C13F59">
        <w:rPr>
          <w:b/>
          <w:sz w:val="28"/>
        </w:rPr>
        <w:t>s</w:t>
      </w:r>
    </w:p>
    <w:p w14:paraId="1EF021CB" w14:textId="3334F7E2" w:rsidR="0054018E" w:rsidRPr="005D0BF8" w:rsidRDefault="0054018E" w:rsidP="0054018E">
      <w:pPr>
        <w:rPr>
          <w:rFonts w:cstheme="minorHAnsi"/>
          <w:color w:val="000000" w:themeColor="text1"/>
        </w:rPr>
      </w:pPr>
      <w:r w:rsidRPr="005D0BF8">
        <w:rPr>
          <w:rFonts w:cstheme="minorHAnsi"/>
          <w:color w:val="000000" w:themeColor="text1"/>
        </w:rPr>
        <w:t>Worksheet Last Updated By: ____________________________</w:t>
      </w:r>
    </w:p>
    <w:p w14:paraId="3EF382DD" w14:textId="022CA5D8" w:rsidR="0054018E" w:rsidRDefault="0054018E" w:rsidP="0054018E">
      <w:pPr>
        <w:spacing w:line="240" w:lineRule="auto"/>
        <w:rPr>
          <w:rFonts w:cstheme="minorHAnsi"/>
          <w:color w:val="000000" w:themeColor="text1"/>
        </w:rPr>
      </w:pPr>
      <w:r w:rsidRPr="005D0BF8">
        <w:rPr>
          <w:rFonts w:cstheme="minorHAnsi"/>
          <w:color w:val="000000" w:themeColor="text1"/>
        </w:rPr>
        <w:t>Worksheet Last Updated On: ____________________________</w:t>
      </w:r>
    </w:p>
    <w:p w14:paraId="05E3044C" w14:textId="3BC00FE8" w:rsidR="00385D3C" w:rsidRPr="0054018E" w:rsidRDefault="00385D3C" w:rsidP="00385D3C">
      <w:pPr>
        <w:rPr>
          <w:rFonts w:cstheme="minorHAnsi"/>
          <w:color w:val="000000" w:themeColor="text1"/>
        </w:rPr>
      </w:pPr>
      <w:r>
        <w:t>Use the below outline to start compiling information needed to form a</w:t>
      </w:r>
      <w:r w:rsidRPr="00151DA7">
        <w:t xml:space="preserve"> business justification and document key data and analysis for the recommended resilience project(s) into a compelling story.</w:t>
      </w:r>
      <w:r>
        <w:t xml:space="preserve">  For each lettered component below, document the site’s input to start building the business justification story.  Refer back to previous TRN modules when collecting information needed.  </w:t>
      </w:r>
      <w:r w:rsidRPr="004A1CF4">
        <w:t>Items with an asterisk (*)</w:t>
      </w:r>
      <w:r>
        <w:t xml:space="preserve"> are not direct TRN inputs and will need to be developed by the user. </w:t>
      </w:r>
    </w:p>
    <w:p w14:paraId="28E8B233" w14:textId="652A0C8B" w:rsidR="00891E4E" w:rsidRDefault="006A321D" w:rsidP="00891E4E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U.S. Department of Energy </w:t>
      </w:r>
      <w:r w:rsidR="00891E4E">
        <w:rPr>
          <w:rFonts w:cstheme="minorHAnsi"/>
          <w:color w:val="000000" w:themeColor="text1"/>
        </w:rPr>
        <w:t>Technical Resilience Navigator Overview</w:t>
      </w:r>
    </w:p>
    <w:p w14:paraId="24401418" w14:textId="5D3889B5" w:rsidR="00891E4E" w:rsidRDefault="00891E4E" w:rsidP="00891E4E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Resilience Planning Overview</w:t>
      </w:r>
    </w:p>
    <w:p w14:paraId="7CB3F901" w14:textId="214DD0DF" w:rsidR="00855B79" w:rsidRDefault="00855B79" w:rsidP="00CB7308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[Drivers for the resilience planning process</w:t>
      </w:r>
      <w:r w:rsidR="004A1CF4">
        <w:rPr>
          <w:rFonts w:cstheme="minorHAnsi"/>
          <w:color w:val="000000" w:themeColor="text1"/>
        </w:rPr>
        <w:t>*</w:t>
      </w:r>
      <w:r>
        <w:rPr>
          <w:rFonts w:cstheme="minorHAnsi"/>
          <w:color w:val="000000" w:themeColor="text1"/>
        </w:rPr>
        <w:t>]</w:t>
      </w:r>
    </w:p>
    <w:p w14:paraId="5D07DF43" w14:textId="7A0A6AE6" w:rsidR="00CB7308" w:rsidRDefault="00093090" w:rsidP="00CB7308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CB7308">
        <w:rPr>
          <w:rFonts w:cstheme="minorHAnsi"/>
          <w:color w:val="000000" w:themeColor="text1"/>
        </w:rPr>
        <w:t xml:space="preserve">Site-Level Planning </w:t>
      </w:r>
      <w:r w:rsidR="00855B79">
        <w:rPr>
          <w:rFonts w:cstheme="minorHAnsi"/>
          <w:color w:val="000000" w:themeColor="text1"/>
        </w:rPr>
        <w:t xml:space="preserve">Action 3: </w:t>
      </w:r>
      <w:r w:rsidR="00CB7308">
        <w:rPr>
          <w:rFonts w:cstheme="minorHAnsi"/>
          <w:color w:val="000000" w:themeColor="text1"/>
        </w:rPr>
        <w:t>scope</w:t>
      </w:r>
      <w:r>
        <w:rPr>
          <w:rFonts w:cstheme="minorHAnsi"/>
          <w:color w:val="000000" w:themeColor="text1"/>
        </w:rPr>
        <w:t>]</w:t>
      </w:r>
    </w:p>
    <w:p w14:paraId="6B98A9C5" w14:textId="5862FFF7" w:rsidR="00CB7308" w:rsidRDefault="00093090" w:rsidP="00CB7308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855B79">
        <w:rPr>
          <w:rFonts w:cstheme="minorHAnsi"/>
          <w:color w:val="000000" w:themeColor="text1"/>
        </w:rPr>
        <w:t xml:space="preserve">Site-Level Planning Action 3: </w:t>
      </w:r>
      <w:r w:rsidR="00CB7308">
        <w:rPr>
          <w:rFonts w:cstheme="minorHAnsi"/>
          <w:color w:val="000000" w:themeColor="text1"/>
        </w:rPr>
        <w:t>boundaries</w:t>
      </w:r>
      <w:r>
        <w:rPr>
          <w:rFonts w:cstheme="minorHAnsi"/>
          <w:color w:val="000000" w:themeColor="text1"/>
        </w:rPr>
        <w:t>]</w:t>
      </w:r>
    </w:p>
    <w:p w14:paraId="04AEDB31" w14:textId="200B32B7" w:rsidR="00CB7308" w:rsidRDefault="00093090" w:rsidP="00CB7308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855B79">
        <w:rPr>
          <w:rFonts w:cstheme="minorHAnsi"/>
          <w:color w:val="000000" w:themeColor="text1"/>
        </w:rPr>
        <w:t xml:space="preserve">Site-Level Planning Action 3: </w:t>
      </w:r>
      <w:r w:rsidR="00CB7308">
        <w:rPr>
          <w:rFonts w:cstheme="minorHAnsi"/>
          <w:color w:val="000000" w:themeColor="text1"/>
        </w:rPr>
        <w:t>priorities</w:t>
      </w:r>
      <w:r>
        <w:rPr>
          <w:rFonts w:cstheme="minorHAnsi"/>
          <w:color w:val="000000" w:themeColor="text1"/>
        </w:rPr>
        <w:t>]</w:t>
      </w:r>
    </w:p>
    <w:p w14:paraId="07FB2592" w14:textId="05B7A7E4" w:rsidR="00CB7308" w:rsidRDefault="00093090" w:rsidP="00CB7308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CB7308">
        <w:rPr>
          <w:rFonts w:cstheme="minorHAnsi"/>
          <w:color w:val="000000" w:themeColor="text1"/>
        </w:rPr>
        <w:t>Site-Level Planning</w:t>
      </w:r>
      <w:r w:rsidR="00855B79">
        <w:rPr>
          <w:rFonts w:cstheme="minorHAnsi"/>
          <w:color w:val="000000" w:themeColor="text1"/>
        </w:rPr>
        <w:t xml:space="preserve"> Action 1:</w:t>
      </w:r>
      <w:r w:rsidR="00CB7308">
        <w:rPr>
          <w:rFonts w:cstheme="minorHAnsi"/>
          <w:color w:val="000000" w:themeColor="text1"/>
        </w:rPr>
        <w:t xml:space="preserve"> resilience planning team</w:t>
      </w:r>
      <w:r>
        <w:rPr>
          <w:rFonts w:cstheme="minorHAnsi"/>
          <w:color w:val="000000" w:themeColor="text1"/>
        </w:rPr>
        <w:t>]</w:t>
      </w:r>
    </w:p>
    <w:p w14:paraId="6196169E" w14:textId="172ED0BC" w:rsidR="00CB7308" w:rsidRDefault="00093090" w:rsidP="00CB7308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CB7308">
        <w:rPr>
          <w:rFonts w:cstheme="minorHAnsi"/>
          <w:color w:val="000000" w:themeColor="text1"/>
        </w:rPr>
        <w:t>Site-Level Planning</w:t>
      </w:r>
      <w:r w:rsidR="00855B79">
        <w:rPr>
          <w:rFonts w:cstheme="minorHAnsi"/>
          <w:color w:val="000000" w:themeColor="text1"/>
        </w:rPr>
        <w:t xml:space="preserve"> Action 1:</w:t>
      </w:r>
      <w:r w:rsidR="00CB7308">
        <w:rPr>
          <w:rFonts w:cstheme="minorHAnsi"/>
          <w:color w:val="000000" w:themeColor="text1"/>
        </w:rPr>
        <w:t xml:space="preserve"> stakeholders engaged</w:t>
      </w:r>
      <w:r>
        <w:rPr>
          <w:rFonts w:cstheme="minorHAnsi"/>
          <w:color w:val="000000" w:themeColor="text1"/>
        </w:rPr>
        <w:t>]</w:t>
      </w:r>
    </w:p>
    <w:p w14:paraId="19FBA9C9" w14:textId="670B88BE" w:rsidR="00CB7308" w:rsidRDefault="007B6E12" w:rsidP="00CB7308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Risk Assessment Overview</w:t>
      </w:r>
    </w:p>
    <w:p w14:paraId="630305E9" w14:textId="3C2531CF" w:rsidR="007B6E12" w:rsidRDefault="00093090" w:rsidP="007B6E12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7B6E12">
        <w:rPr>
          <w:rFonts w:cstheme="minorHAnsi"/>
          <w:color w:val="000000" w:themeColor="text1"/>
        </w:rPr>
        <w:t xml:space="preserve">Risk </w:t>
      </w:r>
      <w:r w:rsidR="006238C2">
        <w:rPr>
          <w:rFonts w:cstheme="minorHAnsi"/>
          <w:color w:val="000000" w:themeColor="text1"/>
        </w:rPr>
        <w:t xml:space="preserve">Assessment </w:t>
      </w:r>
      <w:r w:rsidR="00855B79">
        <w:rPr>
          <w:rFonts w:cstheme="minorHAnsi"/>
          <w:color w:val="000000" w:themeColor="text1"/>
        </w:rPr>
        <w:t xml:space="preserve">Action 4: </w:t>
      </w:r>
      <w:r w:rsidR="006238C2">
        <w:rPr>
          <w:rFonts w:cstheme="minorHAnsi"/>
          <w:color w:val="000000" w:themeColor="text1"/>
        </w:rPr>
        <w:t>risk d</w:t>
      </w:r>
      <w:r w:rsidR="007B6E12">
        <w:rPr>
          <w:rFonts w:cstheme="minorHAnsi"/>
          <w:color w:val="000000" w:themeColor="text1"/>
        </w:rPr>
        <w:t>rivers</w:t>
      </w:r>
      <w:r>
        <w:rPr>
          <w:rFonts w:cstheme="minorHAnsi"/>
          <w:color w:val="000000" w:themeColor="text1"/>
        </w:rPr>
        <w:t>]</w:t>
      </w:r>
    </w:p>
    <w:p w14:paraId="61DDDC39" w14:textId="70B63DC4" w:rsidR="00B63DB4" w:rsidRDefault="00093090" w:rsidP="007B6E12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855B79">
        <w:rPr>
          <w:rFonts w:cstheme="minorHAnsi"/>
          <w:color w:val="000000" w:themeColor="text1"/>
        </w:rPr>
        <w:t>Risk Assessment Action 4: o</w:t>
      </w:r>
      <w:r w:rsidR="00B63DB4">
        <w:rPr>
          <w:rFonts w:cstheme="minorHAnsi"/>
          <w:color w:val="000000" w:themeColor="text1"/>
        </w:rPr>
        <w:t xml:space="preserve">ther </w:t>
      </w:r>
      <w:r w:rsidR="00855B79">
        <w:rPr>
          <w:rFonts w:cstheme="minorHAnsi"/>
          <w:color w:val="000000" w:themeColor="text1"/>
        </w:rPr>
        <w:t>c</w:t>
      </w:r>
      <w:r w:rsidR="00B63DB4">
        <w:rPr>
          <w:rFonts w:cstheme="minorHAnsi"/>
          <w:color w:val="000000" w:themeColor="text1"/>
        </w:rPr>
        <w:t>onsiderations</w:t>
      </w:r>
      <w:r w:rsidR="004A1CF4">
        <w:rPr>
          <w:rFonts w:cstheme="minorHAnsi"/>
          <w:color w:val="000000" w:themeColor="text1"/>
        </w:rPr>
        <w:t xml:space="preserve">, such as </w:t>
      </w:r>
      <w:r w:rsidR="00B63DB4" w:rsidRPr="00B63DB4">
        <w:rPr>
          <w:rFonts w:cstheme="minorHAnsi"/>
          <w:color w:val="000000" w:themeColor="text1"/>
        </w:rPr>
        <w:t xml:space="preserve">gaps </w:t>
      </w:r>
      <w:r w:rsidR="006A321D">
        <w:rPr>
          <w:rFonts w:cstheme="minorHAnsi"/>
          <w:color w:val="000000" w:themeColor="text1"/>
        </w:rPr>
        <w:t xml:space="preserve">with </w:t>
      </w:r>
      <w:r w:rsidR="00B63DB4" w:rsidRPr="00B63DB4">
        <w:rPr>
          <w:rFonts w:cstheme="minorHAnsi"/>
          <w:color w:val="000000" w:themeColor="text1"/>
        </w:rPr>
        <w:t>a lower contribution to the site’s overall risk,</w:t>
      </w:r>
      <w:r>
        <w:rPr>
          <w:rFonts w:cstheme="minorHAnsi"/>
          <w:color w:val="000000" w:themeColor="text1"/>
        </w:rPr>
        <w:t xml:space="preserve"> however addressing them would contribute to the site’s resilience priorities</w:t>
      </w:r>
      <w:r w:rsidR="004A1CF4">
        <w:rPr>
          <w:rFonts w:cstheme="minorHAnsi"/>
          <w:color w:val="000000" w:themeColor="text1"/>
        </w:rPr>
        <w:t>*</w:t>
      </w:r>
      <w:r>
        <w:rPr>
          <w:rFonts w:cstheme="minorHAnsi"/>
          <w:color w:val="000000" w:themeColor="text1"/>
        </w:rPr>
        <w:t>]</w:t>
      </w:r>
    </w:p>
    <w:p w14:paraId="0FCCC416" w14:textId="6C8C3CD6" w:rsidR="00163450" w:rsidRDefault="00163450" w:rsidP="00163450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Solution Prioritization </w:t>
      </w:r>
      <w:r w:rsidR="007A585F">
        <w:rPr>
          <w:rFonts w:cstheme="minorHAnsi"/>
          <w:color w:val="000000" w:themeColor="text1"/>
        </w:rPr>
        <w:t>Criteria</w:t>
      </w:r>
    </w:p>
    <w:p w14:paraId="43FC5DBE" w14:textId="0B7F3CFF" w:rsidR="00163450" w:rsidRDefault="00624481" w:rsidP="00163450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855B79">
        <w:rPr>
          <w:rFonts w:cstheme="minorHAnsi"/>
          <w:color w:val="000000" w:themeColor="text1"/>
        </w:rPr>
        <w:t>Solution Prioritization Action 1: c</w:t>
      </w:r>
      <w:r w:rsidR="00163450">
        <w:rPr>
          <w:rFonts w:cstheme="minorHAnsi"/>
          <w:color w:val="000000" w:themeColor="text1"/>
        </w:rPr>
        <w:t xml:space="preserve">riteria </w:t>
      </w:r>
      <w:r w:rsidR="00855B79" w:rsidRPr="00C13F59">
        <w:rPr>
          <w:rFonts w:cstheme="minorHAnsi"/>
          <w:color w:val="000000" w:themeColor="text1"/>
        </w:rPr>
        <w:t>(</w:t>
      </w:r>
      <w:r w:rsidR="00591EB0">
        <w:rPr>
          <w:rFonts w:cstheme="minorHAnsi"/>
          <w:color w:val="000000" w:themeColor="text1"/>
        </w:rPr>
        <w:t>r</w:t>
      </w:r>
      <w:r w:rsidR="00855B79" w:rsidRPr="00C13F59">
        <w:rPr>
          <w:rFonts w:cstheme="minorHAnsi"/>
          <w:color w:val="000000" w:themeColor="text1"/>
        </w:rPr>
        <w:t>isk and non-risk)</w:t>
      </w:r>
      <w:r>
        <w:rPr>
          <w:rFonts w:cstheme="minorHAnsi"/>
          <w:color w:val="000000" w:themeColor="text1"/>
        </w:rPr>
        <w:t>]</w:t>
      </w:r>
    </w:p>
    <w:p w14:paraId="30C31EFB" w14:textId="31CFE722" w:rsidR="009E17A4" w:rsidRPr="00C13F59" w:rsidRDefault="00855B79" w:rsidP="00855B79">
      <w:pPr>
        <w:pStyle w:val="ListParagraph"/>
        <w:numPr>
          <w:ilvl w:val="1"/>
          <w:numId w:val="5"/>
        </w:numPr>
        <w:spacing w:before="40" w:after="0"/>
        <w:outlineLvl w:val="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[Solution Prioritization Action 3: cost categories]</w:t>
      </w:r>
    </w:p>
    <w:p w14:paraId="25791263" w14:textId="50A2F39E" w:rsidR="009E17A4" w:rsidRPr="009E17A4" w:rsidRDefault="00855B79" w:rsidP="00855B79">
      <w:pPr>
        <w:pStyle w:val="ListParagraph"/>
        <w:numPr>
          <w:ilvl w:val="1"/>
          <w:numId w:val="5"/>
        </w:numPr>
        <w:spacing w:before="40" w:after="0"/>
        <w:outlineLvl w:val="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E42714">
        <w:rPr>
          <w:rFonts w:cstheme="minorHAnsi"/>
          <w:color w:val="000000" w:themeColor="text1"/>
        </w:rPr>
        <w:t>Solution Prioritization Action 3:</w:t>
      </w:r>
      <w:r w:rsidR="00E42714" w:rsidRPr="00C13F59">
        <w:rPr>
          <w:rFonts w:cstheme="minorHAnsi"/>
          <w:color w:val="000000" w:themeColor="text1"/>
        </w:rPr>
        <w:t xml:space="preserve"> </w:t>
      </w:r>
      <w:r w:rsidR="004A1CF4">
        <w:rPr>
          <w:rFonts w:cstheme="minorHAnsi"/>
          <w:color w:val="000000" w:themeColor="text1"/>
        </w:rPr>
        <w:t>d</w:t>
      </w:r>
      <w:r w:rsidR="00E42714">
        <w:rPr>
          <w:rFonts w:cstheme="minorHAnsi"/>
          <w:color w:val="000000" w:themeColor="text1"/>
        </w:rPr>
        <w:t>escription of how the</w:t>
      </w:r>
      <w:r w:rsidR="009E17A4" w:rsidRPr="00C13F59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Solution Prioritization Action 3</w:t>
      </w:r>
      <w:r w:rsidR="009E17A4" w:rsidRPr="00C13F59">
        <w:rPr>
          <w:rFonts w:cstheme="minorHAnsi"/>
          <w:color w:val="000000" w:themeColor="text1"/>
        </w:rPr>
        <w:t xml:space="preserve"> cost categories </w:t>
      </w:r>
      <w:r w:rsidR="00E42714">
        <w:rPr>
          <w:rFonts w:cstheme="minorHAnsi"/>
          <w:color w:val="000000" w:themeColor="text1"/>
        </w:rPr>
        <w:t xml:space="preserve">were </w:t>
      </w:r>
      <w:r w:rsidR="009E17A4" w:rsidRPr="00C13F59">
        <w:rPr>
          <w:rFonts w:cstheme="minorHAnsi"/>
          <w:color w:val="000000" w:themeColor="text1"/>
        </w:rPr>
        <w:t>defined</w:t>
      </w:r>
      <w:r w:rsidR="004A1CF4">
        <w:rPr>
          <w:rFonts w:cstheme="minorHAnsi"/>
          <w:color w:val="000000" w:themeColor="text1"/>
        </w:rPr>
        <w:t>*</w:t>
      </w:r>
      <w:r>
        <w:rPr>
          <w:rFonts w:cstheme="minorHAnsi"/>
          <w:color w:val="000000" w:themeColor="text1"/>
        </w:rPr>
        <w:t>]</w:t>
      </w:r>
    </w:p>
    <w:p w14:paraId="1FA211B6" w14:textId="05224E6C" w:rsidR="00163450" w:rsidRDefault="00624481" w:rsidP="00163450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E42714">
        <w:rPr>
          <w:rFonts w:cstheme="minorHAnsi"/>
          <w:color w:val="000000" w:themeColor="text1"/>
        </w:rPr>
        <w:t xml:space="preserve">Solution Prioritization Action 4, Step 2: </w:t>
      </w:r>
      <w:r w:rsidR="00591EB0">
        <w:rPr>
          <w:rFonts w:cstheme="minorHAnsi"/>
          <w:color w:val="000000" w:themeColor="text1"/>
        </w:rPr>
        <w:t>s</w:t>
      </w:r>
      <w:r w:rsidR="00163450">
        <w:rPr>
          <w:rFonts w:cstheme="minorHAnsi"/>
          <w:color w:val="000000" w:themeColor="text1"/>
        </w:rPr>
        <w:t xml:space="preserve">elected </w:t>
      </w:r>
      <w:r w:rsidR="00591EB0">
        <w:rPr>
          <w:rFonts w:cstheme="minorHAnsi"/>
          <w:color w:val="000000" w:themeColor="text1"/>
        </w:rPr>
        <w:t>s</w:t>
      </w:r>
      <w:r w:rsidR="00163450">
        <w:rPr>
          <w:rFonts w:cstheme="minorHAnsi"/>
          <w:color w:val="000000" w:themeColor="text1"/>
        </w:rPr>
        <w:t xml:space="preserve">ort </w:t>
      </w:r>
      <w:r w:rsidR="00591EB0">
        <w:rPr>
          <w:rFonts w:cstheme="minorHAnsi"/>
          <w:color w:val="000000" w:themeColor="text1"/>
        </w:rPr>
        <w:t>o</w:t>
      </w:r>
      <w:r w:rsidR="00163450">
        <w:rPr>
          <w:rFonts w:cstheme="minorHAnsi"/>
          <w:color w:val="000000" w:themeColor="text1"/>
        </w:rPr>
        <w:t>rder</w:t>
      </w:r>
      <w:r>
        <w:rPr>
          <w:rFonts w:cstheme="minorHAnsi"/>
          <w:color w:val="000000" w:themeColor="text1"/>
        </w:rPr>
        <w:t>]</w:t>
      </w:r>
    </w:p>
    <w:p w14:paraId="13854DC4" w14:textId="4E1457AF" w:rsidR="00163450" w:rsidRDefault="00163450" w:rsidP="00163450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Prioritized Solutions</w:t>
      </w:r>
    </w:p>
    <w:p w14:paraId="7D74C09E" w14:textId="67D77077" w:rsidR="00624481" w:rsidRDefault="00624481" w:rsidP="00624481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E42714">
        <w:rPr>
          <w:rFonts w:cstheme="minorHAnsi"/>
          <w:color w:val="000000" w:themeColor="text1"/>
        </w:rPr>
        <w:t>Solution Prioritization Action 4: p</w:t>
      </w:r>
      <w:r>
        <w:rPr>
          <w:rFonts w:cstheme="minorHAnsi"/>
          <w:color w:val="000000" w:themeColor="text1"/>
        </w:rPr>
        <w:t xml:space="preserve">rioritized </w:t>
      </w:r>
      <w:r w:rsidR="00E42714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olutions]</w:t>
      </w:r>
    </w:p>
    <w:p w14:paraId="0ED81F59" w14:textId="3487F8CA" w:rsidR="00F628A9" w:rsidRDefault="00F628A9" w:rsidP="007A585F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 w:rsidRPr="00F628A9">
        <w:rPr>
          <w:rFonts w:cstheme="minorHAnsi"/>
          <w:color w:val="000000" w:themeColor="text1"/>
        </w:rPr>
        <w:t>Funding Sources Evaluated</w:t>
      </w:r>
    </w:p>
    <w:p w14:paraId="4E401143" w14:textId="6BC13E2D" w:rsidR="005B7D78" w:rsidRPr="00C13F59" w:rsidRDefault="00E42714" w:rsidP="005B7D78">
      <w:pPr>
        <w:pStyle w:val="ListParagraph"/>
        <w:numPr>
          <w:ilvl w:val="1"/>
          <w:numId w:val="5"/>
        </w:numPr>
        <w:spacing w:before="40" w:after="0"/>
        <w:outlineLvl w:val="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[Roadmap to Action, Action 2: f</w:t>
      </w:r>
      <w:r w:rsidR="005B7D78">
        <w:rPr>
          <w:rFonts w:cstheme="minorHAnsi"/>
          <w:color w:val="000000" w:themeColor="text1"/>
        </w:rPr>
        <w:t xml:space="preserve">unding sources </w:t>
      </w:r>
      <w:r>
        <w:rPr>
          <w:rFonts w:cstheme="minorHAnsi"/>
          <w:color w:val="000000" w:themeColor="text1"/>
        </w:rPr>
        <w:t>evaluated</w:t>
      </w:r>
      <w:r w:rsidR="004A1CF4">
        <w:rPr>
          <w:rFonts w:cstheme="minorHAnsi"/>
          <w:color w:val="000000" w:themeColor="text1"/>
        </w:rPr>
        <w:t>*]</w:t>
      </w:r>
    </w:p>
    <w:p w14:paraId="3C7F9A18" w14:textId="47D2B105" w:rsidR="00EB47D4" w:rsidRDefault="00E42714" w:rsidP="0097477E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[Roadmap to Action, Action 2: </w:t>
      </w:r>
      <w:r w:rsidR="005B7D78" w:rsidRPr="00C13F59">
        <w:rPr>
          <w:rFonts w:cstheme="minorHAnsi"/>
          <w:color w:val="000000" w:themeColor="text1"/>
        </w:rPr>
        <w:t xml:space="preserve">eliminated </w:t>
      </w:r>
      <w:r>
        <w:rPr>
          <w:rFonts w:cstheme="minorHAnsi"/>
          <w:color w:val="000000" w:themeColor="text1"/>
        </w:rPr>
        <w:t>funding sources</w:t>
      </w:r>
      <w:r w:rsidR="004A1CF4">
        <w:rPr>
          <w:rFonts w:eastAsia="Times New Roman" w:cstheme="minorHAnsi"/>
          <w:color w:val="000000" w:themeColor="text1"/>
        </w:rPr>
        <w:t>*</w:t>
      </w:r>
      <w:r>
        <w:rPr>
          <w:rFonts w:cstheme="minorHAnsi"/>
          <w:color w:val="000000" w:themeColor="text1"/>
        </w:rPr>
        <w:t>]</w:t>
      </w:r>
    </w:p>
    <w:p w14:paraId="4839FD1A" w14:textId="77777777" w:rsidR="006238C2" w:rsidRDefault="006238C2" w:rsidP="006238C2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 w:rsidRPr="00F628A9">
        <w:rPr>
          <w:rFonts w:cstheme="minorHAnsi"/>
          <w:color w:val="000000" w:themeColor="text1"/>
        </w:rPr>
        <w:t>Roadmap to Action Projects to Execute Solutions</w:t>
      </w:r>
    </w:p>
    <w:p w14:paraId="23ECA31B" w14:textId="74D03934" w:rsidR="006238C2" w:rsidRDefault="006238C2" w:rsidP="006238C2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E42714">
        <w:rPr>
          <w:rFonts w:cstheme="minorHAnsi"/>
          <w:color w:val="000000" w:themeColor="text1"/>
        </w:rPr>
        <w:t>Roadmap to Action, Action 2: p</w:t>
      </w:r>
      <w:r>
        <w:rPr>
          <w:rFonts w:cstheme="minorHAnsi"/>
          <w:color w:val="000000" w:themeColor="text1"/>
        </w:rPr>
        <w:t>rojects with funding]</w:t>
      </w:r>
    </w:p>
    <w:p w14:paraId="07130530" w14:textId="37E7CB5E" w:rsidR="00E42714" w:rsidRDefault="00E42714" w:rsidP="00E42714">
      <w:pPr>
        <w:pStyle w:val="ListParagraph"/>
        <w:numPr>
          <w:ilvl w:val="1"/>
          <w:numId w:val="5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[Roadmap to Action, Action 2: projects without funding]</w:t>
      </w:r>
    </w:p>
    <w:p w14:paraId="4A2441D8" w14:textId="07DD46C6" w:rsidR="008843BB" w:rsidRPr="00E43FF6" w:rsidRDefault="008843BB" w:rsidP="008843BB">
      <w:pPr>
        <w:pStyle w:val="ListParagraph"/>
        <w:numPr>
          <w:ilvl w:val="0"/>
          <w:numId w:val="5"/>
        </w:numPr>
        <w:rPr>
          <w:rFonts w:eastAsia="Times New Roman" w:cstheme="minorHAnsi"/>
          <w:color w:val="000000" w:themeColor="text1"/>
        </w:rPr>
      </w:pPr>
      <w:r w:rsidRPr="00E43FF6">
        <w:rPr>
          <w:rFonts w:eastAsia="Times New Roman" w:cstheme="minorHAnsi"/>
          <w:color w:val="000000" w:themeColor="text1"/>
        </w:rPr>
        <w:t>C</w:t>
      </w:r>
      <w:r w:rsidR="00924603">
        <w:rPr>
          <w:rFonts w:eastAsia="Times New Roman" w:cstheme="minorHAnsi"/>
          <w:color w:val="000000" w:themeColor="text1"/>
        </w:rPr>
        <w:t>ustomer Damage Function</w:t>
      </w:r>
      <w:r w:rsidRPr="00E43FF6">
        <w:rPr>
          <w:rFonts w:eastAsia="Times New Roman" w:cstheme="minorHAnsi"/>
          <w:color w:val="000000" w:themeColor="text1"/>
        </w:rPr>
        <w:t xml:space="preserve"> </w:t>
      </w:r>
      <w:r>
        <w:rPr>
          <w:rFonts w:eastAsia="Times New Roman" w:cstheme="minorHAnsi"/>
          <w:color w:val="000000" w:themeColor="text1"/>
        </w:rPr>
        <w:t>D</w:t>
      </w:r>
      <w:r w:rsidRPr="00E43FF6">
        <w:rPr>
          <w:rFonts w:eastAsia="Times New Roman" w:cstheme="minorHAnsi"/>
          <w:color w:val="000000" w:themeColor="text1"/>
        </w:rPr>
        <w:t xml:space="preserve">etailed </w:t>
      </w:r>
      <w:r>
        <w:rPr>
          <w:rFonts w:eastAsia="Times New Roman" w:cstheme="minorHAnsi"/>
          <w:color w:val="000000" w:themeColor="text1"/>
        </w:rPr>
        <w:t>A</w:t>
      </w:r>
      <w:r w:rsidRPr="00E43FF6">
        <w:rPr>
          <w:rFonts w:eastAsia="Times New Roman" w:cstheme="minorHAnsi"/>
          <w:color w:val="000000" w:themeColor="text1"/>
        </w:rPr>
        <w:t>nalysis</w:t>
      </w:r>
    </w:p>
    <w:p w14:paraId="6BFEC904" w14:textId="45A54789" w:rsidR="008843BB" w:rsidRPr="00E43FF6" w:rsidRDefault="00E42714" w:rsidP="6572D9A7">
      <w:pPr>
        <w:pStyle w:val="ListParagraph"/>
        <w:numPr>
          <w:ilvl w:val="1"/>
          <w:numId w:val="5"/>
        </w:numPr>
        <w:rPr>
          <w:rFonts w:eastAsia="Times New Roman"/>
          <w:color w:val="000000" w:themeColor="text1"/>
        </w:rPr>
      </w:pPr>
      <w:r>
        <w:rPr>
          <w:rFonts w:cstheme="minorHAnsi"/>
          <w:color w:val="000000" w:themeColor="text1"/>
        </w:rPr>
        <w:t xml:space="preserve">[Roadmap to Action, Action 3: </w:t>
      </w:r>
      <w:r>
        <w:rPr>
          <w:rFonts w:eastAsia="Times New Roman"/>
          <w:color w:val="000000" w:themeColor="text1"/>
        </w:rPr>
        <w:t>results of the</w:t>
      </w:r>
      <w:r w:rsidR="008843BB" w:rsidRPr="6572D9A7">
        <w:rPr>
          <w:rFonts w:eastAsia="Times New Roman"/>
          <w:color w:val="000000" w:themeColor="text1"/>
        </w:rPr>
        <w:t xml:space="preserve"> costs</w:t>
      </w:r>
      <w:r w:rsidR="00473CBC" w:rsidRPr="00473CBC">
        <w:rPr>
          <w:rFonts w:eastAsia="Times New Roman"/>
          <w:color w:val="000000" w:themeColor="text1"/>
        </w:rPr>
        <w:t xml:space="preserve"> </w:t>
      </w:r>
      <w:r w:rsidR="00473CBC" w:rsidRPr="6572D9A7">
        <w:rPr>
          <w:rFonts w:eastAsia="Times New Roman"/>
          <w:color w:val="000000" w:themeColor="text1"/>
        </w:rPr>
        <w:t>of inaction</w:t>
      </w:r>
      <w:r w:rsidR="008843BB" w:rsidRPr="6572D9A7">
        <w:rPr>
          <w:rFonts w:eastAsia="Times New Roman"/>
          <w:color w:val="000000" w:themeColor="text1"/>
        </w:rPr>
        <w:t xml:space="preserve"> over time</w:t>
      </w:r>
      <w:r w:rsidR="00D62F39">
        <w:rPr>
          <w:rFonts w:eastAsia="Times New Roman"/>
          <w:color w:val="000000" w:themeColor="text1"/>
        </w:rPr>
        <w:t>*</w:t>
      </w:r>
      <w:r w:rsidR="006238C2">
        <w:rPr>
          <w:rFonts w:eastAsia="Times New Roman"/>
          <w:color w:val="000000" w:themeColor="text1"/>
        </w:rPr>
        <w:t>]</w:t>
      </w:r>
    </w:p>
    <w:p w14:paraId="48C1B407" w14:textId="2E1A9425" w:rsidR="008843BB" w:rsidRPr="008843BB" w:rsidRDefault="006238C2" w:rsidP="008843BB">
      <w:pPr>
        <w:pStyle w:val="ListParagraph"/>
        <w:numPr>
          <w:ilvl w:val="1"/>
          <w:numId w:val="5"/>
        </w:numPr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[</w:t>
      </w:r>
      <w:r w:rsidR="00E42714">
        <w:rPr>
          <w:rFonts w:cstheme="minorHAnsi"/>
          <w:color w:val="000000" w:themeColor="text1"/>
        </w:rPr>
        <w:t xml:space="preserve">Roadmap to Action, Action 3: </w:t>
      </w:r>
      <w:r w:rsidR="008843BB" w:rsidRPr="00E43FF6">
        <w:rPr>
          <w:rFonts w:eastAsia="Times New Roman" w:cstheme="minorHAnsi"/>
          <w:color w:val="000000" w:themeColor="text1"/>
        </w:rPr>
        <w:t>explanation of the inputs and methodology</w:t>
      </w:r>
      <w:r w:rsidR="004A1CF4">
        <w:rPr>
          <w:rFonts w:eastAsia="Times New Roman" w:cstheme="minorHAnsi"/>
          <w:color w:val="000000" w:themeColor="text1"/>
        </w:rPr>
        <w:t>*</w:t>
      </w:r>
      <w:r>
        <w:rPr>
          <w:rFonts w:eastAsia="Times New Roman" w:cstheme="minorHAnsi"/>
          <w:color w:val="000000" w:themeColor="text1"/>
        </w:rPr>
        <w:t>]</w:t>
      </w:r>
    </w:p>
    <w:p w14:paraId="00C02508" w14:textId="292419C4" w:rsidR="00EB47D4" w:rsidRDefault="00EB47D4" w:rsidP="007A585F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</w:rPr>
      </w:pPr>
      <w:r w:rsidRPr="00EB47D4">
        <w:rPr>
          <w:rFonts w:cstheme="minorHAnsi"/>
          <w:color w:val="000000" w:themeColor="text1"/>
        </w:rPr>
        <w:t>Business Justification Summary</w:t>
      </w:r>
    </w:p>
    <w:p w14:paraId="45DBD605" w14:textId="64B4EC2B" w:rsidR="008C57A0" w:rsidRDefault="00E42714" w:rsidP="008C57A0">
      <w:pPr>
        <w:pStyle w:val="ListParagraph"/>
        <w:numPr>
          <w:ilvl w:val="1"/>
          <w:numId w:val="5"/>
        </w:numPr>
        <w:spacing w:before="40" w:after="0"/>
        <w:outlineLvl w:val="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[</w:t>
      </w:r>
      <w:r w:rsidR="004A1CF4">
        <w:rPr>
          <w:rFonts w:cstheme="minorHAnsi"/>
          <w:color w:val="000000" w:themeColor="text1"/>
        </w:rPr>
        <w:t xml:space="preserve">Roadmap to Action, Action 3: </w:t>
      </w:r>
      <w:r w:rsidR="00591EB0">
        <w:rPr>
          <w:rFonts w:cstheme="minorHAnsi"/>
          <w:color w:val="000000" w:themeColor="text1"/>
        </w:rPr>
        <w:t>w</w:t>
      </w:r>
      <w:r w:rsidR="008C57A0">
        <w:rPr>
          <w:rFonts w:cstheme="minorHAnsi"/>
          <w:color w:val="000000" w:themeColor="text1"/>
        </w:rPr>
        <w:t xml:space="preserve">here leadership action </w:t>
      </w:r>
      <w:r w:rsidR="00591EB0">
        <w:rPr>
          <w:rFonts w:cstheme="minorHAnsi"/>
          <w:color w:val="000000" w:themeColor="text1"/>
        </w:rPr>
        <w:t xml:space="preserve">is </w:t>
      </w:r>
      <w:r w:rsidR="008C57A0">
        <w:rPr>
          <w:rFonts w:cstheme="minorHAnsi"/>
          <w:color w:val="000000" w:themeColor="text1"/>
        </w:rPr>
        <w:t>needed</w:t>
      </w:r>
      <w:r w:rsidR="004A1CF4">
        <w:rPr>
          <w:rFonts w:cstheme="minorHAnsi"/>
          <w:color w:val="000000" w:themeColor="text1"/>
        </w:rPr>
        <w:t>*]</w:t>
      </w:r>
    </w:p>
    <w:p w14:paraId="0572E07B" w14:textId="218EC06D" w:rsidR="000C7CAE" w:rsidRPr="0097477E" w:rsidRDefault="004A1CF4" w:rsidP="0097477E">
      <w:pPr>
        <w:pStyle w:val="ListParagraph"/>
        <w:numPr>
          <w:ilvl w:val="1"/>
          <w:numId w:val="5"/>
        </w:numPr>
        <w:spacing w:before="40" w:after="0"/>
        <w:outlineLvl w:val="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[Roadmap to Action, Action 3: </w:t>
      </w:r>
      <w:r w:rsidR="008C57A0">
        <w:rPr>
          <w:rFonts w:cstheme="minorHAnsi"/>
          <w:color w:val="000000" w:themeColor="text1"/>
        </w:rPr>
        <w:t>potential barriers to projects</w:t>
      </w:r>
      <w:r>
        <w:rPr>
          <w:rFonts w:cstheme="minorHAnsi"/>
          <w:color w:val="000000" w:themeColor="text1"/>
        </w:rPr>
        <w:t>*]</w:t>
      </w:r>
    </w:p>
    <w:sectPr w:rsidR="000C7CAE" w:rsidRPr="0097477E" w:rsidSect="001E26F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BE21F" w14:textId="77777777" w:rsidR="00925F99" w:rsidRDefault="00925F99" w:rsidP="00CE3E19">
      <w:pPr>
        <w:spacing w:after="0" w:line="240" w:lineRule="auto"/>
      </w:pPr>
      <w:r>
        <w:separator/>
      </w:r>
    </w:p>
  </w:endnote>
  <w:endnote w:type="continuationSeparator" w:id="0">
    <w:p w14:paraId="6B217CCC" w14:textId="77777777" w:rsidR="00925F99" w:rsidRDefault="00925F99" w:rsidP="00CE3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8C08D" w14:textId="77777777" w:rsidR="00925F99" w:rsidRDefault="00925F99" w:rsidP="00CE3E19">
      <w:pPr>
        <w:spacing w:after="0" w:line="240" w:lineRule="auto"/>
      </w:pPr>
      <w:r>
        <w:separator/>
      </w:r>
    </w:p>
  </w:footnote>
  <w:footnote w:type="continuationSeparator" w:id="0">
    <w:p w14:paraId="4E5FBCC9" w14:textId="77777777" w:rsidR="00925F99" w:rsidRDefault="00925F99" w:rsidP="00CE3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2E080" w14:textId="77777777" w:rsidR="00CE3E19" w:rsidRDefault="00CE3E19" w:rsidP="00CE3E19">
    <w:pPr>
      <w:pStyle w:val="Header"/>
    </w:pPr>
    <w:r>
      <w:rPr>
        <w:noProof/>
      </w:rPr>
      <w:drawing>
        <wp:inline distT="0" distB="0" distL="0" distR="0" wp14:anchorId="0572E082" wp14:editId="0572E083">
          <wp:extent cx="1304925" cy="459102"/>
          <wp:effectExtent l="0" t="0" r="0" b="0"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6572D9A7" w:rsidRPr="6572D9A7">
      <w:rPr>
        <w:sz w:val="32"/>
        <w:szCs w:val="32"/>
      </w:rPr>
      <w:t>Technical Resilience Navigator</w:t>
    </w:r>
  </w:p>
  <w:p w14:paraId="0572E081" w14:textId="77777777" w:rsidR="00CE3E19" w:rsidRDefault="00CE3E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7D15"/>
    <w:multiLevelType w:val="hybridMultilevel"/>
    <w:tmpl w:val="3472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84B"/>
    <w:multiLevelType w:val="hybridMultilevel"/>
    <w:tmpl w:val="A608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AC553D"/>
    <w:multiLevelType w:val="hybridMultilevel"/>
    <w:tmpl w:val="991C5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25DCA"/>
    <w:multiLevelType w:val="hybridMultilevel"/>
    <w:tmpl w:val="E13C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D275ED"/>
    <w:multiLevelType w:val="hybridMultilevel"/>
    <w:tmpl w:val="D05256BE"/>
    <w:lvl w:ilvl="0" w:tplc="C92C45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E4109"/>
    <w:multiLevelType w:val="hybridMultilevel"/>
    <w:tmpl w:val="9AECC41E"/>
    <w:lvl w:ilvl="0" w:tplc="8C089F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09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EE634A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05AEB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1F4C4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B45D9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07682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758EB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19"/>
    <w:rsid w:val="0004519C"/>
    <w:rsid w:val="00093090"/>
    <w:rsid w:val="000C7CAE"/>
    <w:rsid w:val="000F3B45"/>
    <w:rsid w:val="00163450"/>
    <w:rsid w:val="001C0C97"/>
    <w:rsid w:val="001D4C51"/>
    <w:rsid w:val="001E26F2"/>
    <w:rsid w:val="002E661C"/>
    <w:rsid w:val="00320CB2"/>
    <w:rsid w:val="00385D3C"/>
    <w:rsid w:val="003C6211"/>
    <w:rsid w:val="003D58CC"/>
    <w:rsid w:val="00404E11"/>
    <w:rsid w:val="00413DFF"/>
    <w:rsid w:val="00433326"/>
    <w:rsid w:val="00473CBC"/>
    <w:rsid w:val="004A1CF4"/>
    <w:rsid w:val="0054018E"/>
    <w:rsid w:val="00591EB0"/>
    <w:rsid w:val="00593D49"/>
    <w:rsid w:val="005B7D78"/>
    <w:rsid w:val="006238C2"/>
    <w:rsid w:val="00624481"/>
    <w:rsid w:val="006957BD"/>
    <w:rsid w:val="006A321D"/>
    <w:rsid w:val="006E7517"/>
    <w:rsid w:val="00714028"/>
    <w:rsid w:val="00784C93"/>
    <w:rsid w:val="007873E6"/>
    <w:rsid w:val="00791A5A"/>
    <w:rsid w:val="007A585F"/>
    <w:rsid w:val="007B6E12"/>
    <w:rsid w:val="00855B79"/>
    <w:rsid w:val="008843BB"/>
    <w:rsid w:val="00891E4E"/>
    <w:rsid w:val="008C57A0"/>
    <w:rsid w:val="008F12F2"/>
    <w:rsid w:val="00924603"/>
    <w:rsid w:val="00925497"/>
    <w:rsid w:val="00925F99"/>
    <w:rsid w:val="0095461B"/>
    <w:rsid w:val="0097477E"/>
    <w:rsid w:val="00977715"/>
    <w:rsid w:val="009E17A4"/>
    <w:rsid w:val="00A608A4"/>
    <w:rsid w:val="00A66A9E"/>
    <w:rsid w:val="00B63DB4"/>
    <w:rsid w:val="00BE77CB"/>
    <w:rsid w:val="00C13F59"/>
    <w:rsid w:val="00C36E7F"/>
    <w:rsid w:val="00CB7308"/>
    <w:rsid w:val="00CB7907"/>
    <w:rsid w:val="00CE3E19"/>
    <w:rsid w:val="00CF6FAA"/>
    <w:rsid w:val="00D119F5"/>
    <w:rsid w:val="00D6116C"/>
    <w:rsid w:val="00D62F39"/>
    <w:rsid w:val="00DE0806"/>
    <w:rsid w:val="00E42714"/>
    <w:rsid w:val="00EB47D4"/>
    <w:rsid w:val="00EC0AA9"/>
    <w:rsid w:val="00F07038"/>
    <w:rsid w:val="00F628A9"/>
    <w:rsid w:val="00F947A4"/>
    <w:rsid w:val="6572D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72E0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E1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E1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E1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E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1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E3E19"/>
    <w:pPr>
      <w:ind w:left="720"/>
      <w:contextualSpacing/>
    </w:pPr>
  </w:style>
  <w:style w:type="table" w:styleId="TableGrid">
    <w:name w:val="Table Grid"/>
    <w:basedOn w:val="TableNormal"/>
    <w:uiPriority w:val="39"/>
    <w:rsid w:val="00CE3E1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PlainTable1">
    <w:name w:val="Plain Table 1"/>
    <w:basedOn w:val="TableNormal"/>
    <w:uiPriority w:val="41"/>
    <w:rsid w:val="00CE3E19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B79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9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9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9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9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3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7F4FAE-4B43-4B64-A944-F65F366AF2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DB8FA9-D982-4F65-83A9-38413A15D5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0A50C-205E-46D6-A532-27ECC53CCB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2021-06-23T16:44:00Z</dcterms:created>
  <dcterms:modified xsi:type="dcterms:W3CDTF">2021-06-23T16:45:00Z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